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新細明體"/>
          <w:b/>
          <w:bCs/>
          <w:i/>
          <w:sz w:val="30"/>
          <w:lang w:eastAsia="zh-CN"/>
        </w:rPr>
      </w:pPr>
      <w:bookmarkStart w:id="0" w:name="_GoBack"/>
      <w:bookmarkEnd w:id="0"/>
      <w:r w:rsidRPr="00F60249">
        <w:rPr>
          <w:rFonts w:ascii="新細明體" w:eastAsia="SimSun" w:hAnsi="新細明體" w:hint="eastAsia"/>
          <w:b/>
          <w:bCs/>
          <w:i/>
          <w:sz w:val="30"/>
          <w:lang w:eastAsia="zh-CN"/>
        </w:rPr>
        <w:t>样本</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新細明體"/>
          <w:b/>
          <w:bCs/>
          <w:u w:val="single"/>
          <w:lang w:eastAsia="zh-CN"/>
        </w:rPr>
      </w:pPr>
    </w:p>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新細明體"/>
          <w:b/>
          <w:bCs/>
          <w:sz w:val="28"/>
          <w:u w:val="single"/>
          <w:lang w:eastAsia="zh-CN"/>
        </w:rPr>
      </w:pPr>
      <w:r w:rsidRPr="00F60249">
        <w:rPr>
          <w:rFonts w:ascii="新細明體" w:eastAsia="SimSun" w:hAnsi="新細明體" w:hint="eastAsia"/>
          <w:b/>
          <w:bCs/>
          <w:sz w:val="28"/>
          <w:u w:val="single"/>
          <w:lang w:eastAsia="zh-CN"/>
        </w:rPr>
        <w:t>私立学校教师服务条件</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lang w:eastAsia="zh-CN"/>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lang w:eastAsia="zh-CN"/>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lang w:eastAsia="zh-CN"/>
        </w:rPr>
      </w:pPr>
    </w:p>
    <w:tbl>
      <w:tblPr>
        <w:tblW w:w="0" w:type="auto"/>
        <w:tblLayout w:type="fixed"/>
        <w:tblCellMar>
          <w:left w:w="28" w:type="dxa"/>
          <w:right w:w="28" w:type="dxa"/>
        </w:tblCellMar>
        <w:tblLook w:val="0000" w:firstRow="0" w:lastRow="0" w:firstColumn="0" w:lastColumn="0" w:noHBand="0" w:noVBand="0"/>
      </w:tblPr>
      <w:tblGrid>
        <w:gridCol w:w="1828"/>
        <w:gridCol w:w="360"/>
        <w:gridCol w:w="6728"/>
        <w:gridCol w:w="112"/>
      </w:tblGrid>
      <w:tr w:rsidR="002E4056" w:rsidRPr="00DF0E91" w:rsidTr="002E4056">
        <w:trPr>
          <w:cantSplit/>
        </w:trPr>
        <w:tc>
          <w:tcPr>
            <w:tcW w:w="1828" w:type="dxa"/>
          </w:tcPr>
          <w:p w:rsidR="002E4056"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r w:rsidRPr="00F60249">
              <w:rPr>
                <w:rFonts w:ascii="新細明體" w:eastAsia="SimSun" w:hAnsi="Courier" w:hint="eastAsia"/>
                <w:u w:val="single"/>
                <w:lang w:eastAsia="zh-CN"/>
              </w:rPr>
              <w:t>试用期</w:t>
            </w:r>
            <w:r w:rsidRPr="00F60249">
              <w:rPr>
                <w:rFonts w:ascii="新細明體" w:eastAsia="SimSun" w:hAnsi="Courier"/>
                <w:lang w:eastAsia="zh-CN"/>
              </w:rPr>
              <w:t>(</w:t>
            </w:r>
            <w:r w:rsidRPr="00F60249">
              <w:rPr>
                <w:rFonts w:ascii="新細明體" w:eastAsia="SimSun" w:hAnsi="Courier" w:hint="eastAsia"/>
                <w:lang w:eastAsia="zh-CN"/>
              </w:rPr>
              <w:t>如适用</w:t>
            </w:r>
            <w:r w:rsidRPr="00F60249">
              <w:rPr>
                <w:rFonts w:ascii="新細明體" w:eastAsia="SimSun" w:hAnsi="Courier"/>
                <w:lang w:eastAsia="zh-CN"/>
              </w:rPr>
              <w:t xml:space="preserve">) </w:t>
            </w:r>
          </w:p>
        </w:tc>
        <w:tc>
          <w:tcPr>
            <w:tcW w:w="360" w:type="dxa"/>
          </w:tcPr>
          <w:p w:rsidR="002E4056"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r w:rsidRPr="00F60249">
              <w:rPr>
                <w:rFonts w:ascii="新細明體" w:eastAsia="SimSun" w:hAnsi="Courier" w:hint="eastAsia"/>
                <w:lang w:eastAsia="zh-CN"/>
              </w:rPr>
              <w:t>：</w:t>
            </w:r>
          </w:p>
        </w:tc>
        <w:tc>
          <w:tcPr>
            <w:tcW w:w="6840" w:type="dxa"/>
            <w:gridSpan w:val="2"/>
          </w:tcPr>
          <w:p w:rsidR="002E4056"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lang w:eastAsia="zh-CN"/>
              </w:rPr>
            </w:pPr>
            <w:r w:rsidRPr="00F60249">
              <w:rPr>
                <w:rFonts w:ascii="新細明體" w:eastAsia="SimSun" w:hAnsi="Courier" w:hint="eastAsia"/>
                <w:lang w:eastAsia="zh-CN"/>
              </w:rPr>
              <w:t>由二零</w:t>
            </w:r>
            <w:r w:rsidRPr="00F60249">
              <w:rPr>
                <w:rFonts w:ascii="新細明體" w:eastAsia="SimSun" w:hAnsi="Courier"/>
                <w:u w:val="single"/>
                <w:lang w:eastAsia="zh-CN"/>
              </w:rPr>
              <w:t xml:space="preserve">    </w:t>
            </w:r>
            <w:r w:rsidRPr="00F60249">
              <w:rPr>
                <w:rFonts w:ascii="新細明體" w:eastAsia="SimSun" w:hAnsi="Courier" w:hint="eastAsia"/>
                <w:lang w:eastAsia="zh-CN"/>
              </w:rPr>
              <w:t>年</w:t>
            </w:r>
            <w:r w:rsidRPr="00F60249">
              <w:rPr>
                <w:rFonts w:ascii="新細明體" w:eastAsia="SimSun" w:hAnsi="Courier"/>
                <w:u w:val="single"/>
                <w:lang w:eastAsia="zh-CN"/>
              </w:rPr>
              <w:t xml:space="preserve">    </w:t>
            </w:r>
            <w:r w:rsidRPr="00F60249">
              <w:rPr>
                <w:rFonts w:ascii="新細明體" w:eastAsia="SimSun" w:hAnsi="Courier" w:hint="eastAsia"/>
                <w:lang w:eastAsia="zh-CN"/>
              </w:rPr>
              <w:t>月</w:t>
            </w:r>
            <w:r w:rsidRPr="00F60249">
              <w:rPr>
                <w:rFonts w:ascii="新細明體" w:eastAsia="SimSun" w:hAnsi="Courier"/>
                <w:u w:val="single"/>
                <w:lang w:eastAsia="zh-CN"/>
              </w:rPr>
              <w:t xml:space="preserve">      </w:t>
            </w:r>
            <w:r w:rsidRPr="00F60249">
              <w:rPr>
                <w:rFonts w:ascii="新細明體" w:eastAsia="SimSun" w:hAnsi="Courier" w:hint="eastAsia"/>
                <w:lang w:eastAsia="zh-CN"/>
              </w:rPr>
              <w:t>日起，为期</w:t>
            </w:r>
            <w:r w:rsidRPr="00F60249">
              <w:rPr>
                <w:rFonts w:ascii="新細明體" w:eastAsia="SimSun" w:hAnsi="Courier"/>
                <w:u w:val="single"/>
                <w:lang w:eastAsia="zh-CN"/>
              </w:rPr>
              <w:t xml:space="preserve">  </w:t>
            </w:r>
            <w:r w:rsidRPr="00F60249">
              <w:rPr>
                <w:rFonts w:ascii="新細明體" w:eastAsia="SimSun" w:hAnsi="Courier" w:hint="eastAsia"/>
                <w:lang w:eastAsia="zh-CN"/>
              </w:rPr>
              <w:t>年。</w:t>
            </w:r>
          </w:p>
          <w:p w:rsidR="002E4056" w:rsidRPr="00DF0E91" w:rsidRDefault="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lang w:eastAsia="zh-CN"/>
              </w:rPr>
            </w:pPr>
          </w:p>
        </w:tc>
      </w:tr>
      <w:tr w:rsidR="00986F6A" w:rsidRPr="00DF0E91" w:rsidTr="007A2BFF">
        <w:trPr>
          <w:cantSplit/>
        </w:trPr>
        <w:tc>
          <w:tcPr>
            <w:tcW w:w="1828" w:type="dxa"/>
          </w:tcPr>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u w:val="single"/>
                <w:lang w:eastAsia="zh-CN"/>
              </w:rPr>
              <w:t>就职日期</w:t>
            </w:r>
            <w:r w:rsidRPr="00F60249">
              <w:rPr>
                <w:rFonts w:ascii="新細明體" w:eastAsia="SimSun" w:hAnsi="Courier"/>
                <w:lang w:eastAsia="zh-CN"/>
              </w:rPr>
              <w:t xml:space="preserve">       </w:t>
            </w:r>
          </w:p>
        </w:tc>
        <w:tc>
          <w:tcPr>
            <w:tcW w:w="360" w:type="dxa"/>
          </w:tcPr>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lang w:eastAsia="zh-CN"/>
              </w:rPr>
              <w:t>：</w:t>
            </w:r>
          </w:p>
        </w:tc>
        <w:tc>
          <w:tcPr>
            <w:tcW w:w="6840" w:type="dxa"/>
            <w:gridSpan w:val="2"/>
            <w:tcBorders>
              <w:bottom w:val="single" w:sz="4" w:space="0" w:color="auto"/>
            </w:tcBorders>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986F6A" w:rsidRPr="00DF0E91" w:rsidTr="007A2BFF">
        <w:trPr>
          <w:cantSplit/>
        </w:trPr>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tc>
        <w:tc>
          <w:tcPr>
            <w:tcW w:w="6840" w:type="dxa"/>
            <w:gridSpan w:val="2"/>
            <w:tcBorders>
              <w:top w:val="single" w:sz="4" w:space="0" w:color="auto"/>
            </w:tcBorders>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986F6A" w:rsidRPr="00DF0E91" w:rsidTr="007A2BFF">
        <w:trPr>
          <w:cantSplit/>
        </w:trPr>
        <w:tc>
          <w:tcPr>
            <w:tcW w:w="1828" w:type="dxa"/>
          </w:tcPr>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u w:val="single"/>
                <w:lang w:eastAsia="zh-CN"/>
              </w:rPr>
              <w:t>薪级</w:t>
            </w:r>
            <w:r w:rsidRPr="00F60249">
              <w:rPr>
                <w:rFonts w:ascii="新細明體" w:eastAsia="SimSun" w:hAnsi="Courier"/>
                <w:lang w:eastAsia="zh-CN"/>
              </w:rPr>
              <w:t>(</w:t>
            </w:r>
            <w:r w:rsidRPr="00F60249">
              <w:rPr>
                <w:rFonts w:ascii="新細明體" w:eastAsia="SimSun" w:hAnsi="Courier" w:hint="eastAsia"/>
                <w:lang w:eastAsia="zh-CN"/>
              </w:rPr>
              <w:t>如适用</w:t>
            </w:r>
            <w:r w:rsidRPr="00F60249">
              <w:rPr>
                <w:rFonts w:ascii="新細明體" w:eastAsia="SimSun" w:hAnsi="Courier"/>
                <w:lang w:eastAsia="zh-CN"/>
              </w:rPr>
              <w:t xml:space="preserve">)    </w:t>
            </w:r>
          </w:p>
        </w:tc>
        <w:tc>
          <w:tcPr>
            <w:tcW w:w="360" w:type="dxa"/>
          </w:tcPr>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lang w:eastAsia="zh-CN"/>
              </w:rPr>
              <w:t>：</w:t>
            </w:r>
          </w:p>
        </w:tc>
        <w:tc>
          <w:tcPr>
            <w:tcW w:w="6840" w:type="dxa"/>
            <w:gridSpan w:val="2"/>
            <w:tcBorders>
              <w:bottom w:val="single" w:sz="4" w:space="0" w:color="auto"/>
            </w:tcBorders>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986F6A" w:rsidRPr="00DF0E91" w:rsidTr="007A2BFF">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6840" w:type="dxa"/>
            <w:gridSpan w:val="2"/>
            <w:tcBorders>
              <w:top w:val="single" w:sz="4" w:space="0" w:color="auto"/>
            </w:tcBorders>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lang w:eastAsia="zh-CN"/>
              </w:rPr>
            </w:pPr>
          </w:p>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lang w:eastAsia="zh-CN"/>
              </w:rPr>
            </w:pPr>
            <w:r w:rsidRPr="00F60249">
              <w:rPr>
                <w:rFonts w:ascii="新細明體" w:eastAsia="SimSun" w:hAnsi="Courier"/>
                <w:lang w:eastAsia="zh-CN"/>
              </w:rPr>
              <w:t>[</w:t>
            </w:r>
            <w:r w:rsidRPr="00F60249">
              <w:rPr>
                <w:rFonts w:ascii="新細明體" w:eastAsia="SimSun" w:hAnsi="Courier" w:hint="eastAsia"/>
                <w:lang w:eastAsia="zh-CN"/>
              </w:rPr>
              <w:t>按位津贴学校：</w:t>
            </w:r>
          </w:p>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r w:rsidRPr="00F60249">
              <w:rPr>
                <w:rFonts w:ascii="新細明體" w:eastAsia="SimSun" w:hAnsi="Courier" w:hint="eastAsia"/>
                <w:lang w:eastAsia="zh-CN"/>
              </w:rPr>
              <w:t>教师的薪级表，须根据按位津贴学校规例及政府不时发出的有关通告而厘定。本文所列薪级表，仅属校方的初步评估，教育局的评核结果，才是最终决定。在教师获聘用后的任何时间内，如教育局认为校方的评薪结果不准确，则在校方的要求下，教师必须悉数退还按局方最终评核结果计算出来的多付薪金。</w:t>
            </w:r>
            <w:r w:rsidRPr="00F60249">
              <w:rPr>
                <w:rFonts w:ascii="新細明體" w:eastAsia="SimSun" w:hAnsi="Courier"/>
                <w:lang w:eastAsia="zh-CN"/>
              </w:rPr>
              <w:t>]</w:t>
            </w:r>
          </w:p>
        </w:tc>
      </w:tr>
      <w:tr w:rsidR="00986F6A" w:rsidRPr="00DF0E91" w:rsidTr="007A2BFF">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6840" w:type="dxa"/>
            <w:gridSpan w:val="2"/>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986F6A" w:rsidRPr="00DF0E91" w:rsidTr="007A2BFF">
        <w:trPr>
          <w:trHeight w:val="3052"/>
        </w:trPr>
        <w:tc>
          <w:tcPr>
            <w:tcW w:w="1828" w:type="dxa"/>
          </w:tcPr>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u w:val="single"/>
                <w:lang w:eastAsia="zh-CN"/>
              </w:rPr>
              <w:t>支薪办法</w:t>
            </w:r>
          </w:p>
        </w:tc>
        <w:tc>
          <w:tcPr>
            <w:tcW w:w="360" w:type="dxa"/>
          </w:tcPr>
          <w:p w:rsidR="00986F6A" w:rsidRPr="00DF0E91" w:rsidRDefault="00F60249">
            <w:pPr>
              <w:pStyle w:val="a3"/>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rPr>
                <w:rFonts w:ascii="新細明體" w:eastAsia="新細明體" w:hAnsi="Courier"/>
              </w:rPr>
            </w:pPr>
            <w:r w:rsidRPr="00F60249">
              <w:rPr>
                <w:rFonts w:ascii="新細明體" w:eastAsia="SimSun" w:hAnsi="Courier" w:hint="eastAsia"/>
                <w:lang w:eastAsia="zh-CN"/>
              </w:rPr>
              <w:t>：</w:t>
            </w:r>
          </w:p>
        </w:tc>
        <w:tc>
          <w:tcPr>
            <w:tcW w:w="6840" w:type="dxa"/>
            <w:gridSpan w:val="2"/>
          </w:tcPr>
          <w:p w:rsidR="00986F6A" w:rsidRPr="00DF0E91" w:rsidRDefault="00F60249">
            <w:pPr>
              <w:autoSpaceDE w:val="0"/>
              <w:autoSpaceDN w:val="0"/>
              <w:jc w:val="both"/>
              <w:rPr>
                <w:rFonts w:ascii="新細明體" w:hAnsi="Courier"/>
                <w:lang w:eastAsia="zh-CN"/>
              </w:rPr>
            </w:pPr>
            <w:r w:rsidRPr="00F60249">
              <w:rPr>
                <w:rFonts w:ascii="新細明體" w:eastAsia="SimSun" w:hAnsi="Courier" w:hint="eastAsia"/>
                <w:lang w:eastAsia="zh-CN"/>
              </w:rPr>
              <w:t>教师将于每月收取应得的全部薪金，除根据《强制性公积金计划条例》下向学校的强积金计划供款外，不得有任何扣减。</w:t>
            </w:r>
            <w:r w:rsidRPr="00F60249">
              <w:rPr>
                <w:rFonts w:ascii="新細明體" w:eastAsia="SimSun" w:hAnsi="Courier"/>
                <w:lang w:eastAsia="zh-CN"/>
              </w:rPr>
              <w:t>[</w:t>
            </w:r>
            <w:r w:rsidRPr="00F60249">
              <w:rPr>
                <w:rFonts w:ascii="新細明體" w:eastAsia="SimSun" w:hAnsi="Courier" w:hint="eastAsia"/>
                <w:lang w:eastAsia="zh-CN"/>
              </w:rPr>
              <w:t>《雇佣条例》第</w:t>
            </w:r>
            <w:r w:rsidRPr="00F60249">
              <w:rPr>
                <w:rFonts w:eastAsia="SimSun"/>
                <w:lang w:eastAsia="zh-CN"/>
              </w:rPr>
              <w:t>32(2)(g)</w:t>
            </w:r>
            <w:r w:rsidRPr="00F60249">
              <w:rPr>
                <w:rFonts w:ascii="新細明體" w:eastAsia="SimSun" w:hAnsi="Courier" w:hint="eastAsia"/>
                <w:lang w:eastAsia="zh-CN"/>
              </w:rPr>
              <w:t>条订明，雇主可应雇员的书面要求扣除的工资，须是该雇员经由雇主缴交为使其得益而合法设立的任何退休计划的供款。又根据《雇佣条例》第</w:t>
            </w:r>
            <w:r w:rsidRPr="00F60249">
              <w:rPr>
                <w:rFonts w:eastAsia="SimSun"/>
                <w:lang w:eastAsia="zh-CN"/>
              </w:rPr>
              <w:t>32(3)</w:t>
            </w:r>
            <w:r w:rsidRPr="00F60249">
              <w:rPr>
                <w:rFonts w:ascii="新細明體" w:eastAsia="SimSun" w:hAnsi="Courier" w:hint="eastAsia"/>
                <w:lang w:eastAsia="zh-CN"/>
              </w:rPr>
              <w:t>条，在任何一个工资期所扣除的工资总额</w:t>
            </w:r>
            <w:r w:rsidRPr="00F60249">
              <w:rPr>
                <w:rFonts w:ascii="新細明體" w:eastAsia="SimSun" w:hAnsi="Courier"/>
                <w:lang w:eastAsia="zh-CN"/>
              </w:rPr>
              <w:t xml:space="preserve"> (</w:t>
            </w:r>
            <w:r w:rsidRPr="00F60249">
              <w:rPr>
                <w:rFonts w:ascii="新細明體" w:eastAsia="SimSun" w:hAnsi="Courier" w:hint="eastAsia"/>
                <w:lang w:eastAsia="zh-CN"/>
              </w:rPr>
              <w:t>因缺勤及未支付赡养费而扣除者除外</w:t>
            </w:r>
            <w:r w:rsidRPr="00F60249">
              <w:rPr>
                <w:rFonts w:ascii="新細明體" w:eastAsia="SimSun" w:hAnsi="Courier"/>
                <w:lang w:eastAsia="zh-CN"/>
              </w:rPr>
              <w:t>)</w:t>
            </w:r>
            <w:r w:rsidRPr="00F60249">
              <w:rPr>
                <w:rFonts w:ascii="新細明體" w:eastAsia="SimSun" w:hAnsi="Courier" w:hint="eastAsia"/>
                <w:lang w:eastAsia="zh-CN"/>
              </w:rPr>
              <w:t>，不得超过该工资期须付给雇员的工资的半数，但获得劳工处处长书面批准者不在此限。</w:t>
            </w:r>
            <w:r w:rsidRPr="00F60249">
              <w:rPr>
                <w:rFonts w:ascii="新細明體" w:eastAsia="SimSun" w:hAnsi="Courier"/>
                <w:lang w:eastAsia="zh-CN"/>
              </w:rPr>
              <w:t xml:space="preserve">] </w:t>
            </w:r>
            <w:r w:rsidRPr="00F60249">
              <w:rPr>
                <w:rFonts w:ascii="新細明體" w:eastAsia="SimSun" w:hAnsi="Courier" w:hint="eastAsia"/>
                <w:lang w:eastAsia="zh-CN"/>
              </w:rPr>
              <w:t>教师薪金须在工作月份的最后一天或以前支付。在学校假期内，教师仍可继续支薪，惟离职时则须依照下述支薪规定办理。</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lang w:eastAsia="zh-CN"/>
              </w:rPr>
            </w:pPr>
          </w:p>
        </w:tc>
      </w:tr>
      <w:tr w:rsidR="002E4056" w:rsidRPr="00DF0E91" w:rsidTr="002E4056">
        <w:trPr>
          <w:cantSplit/>
        </w:trPr>
        <w:tc>
          <w:tcPr>
            <w:tcW w:w="1828" w:type="dxa"/>
          </w:tcPr>
          <w:p w:rsidR="002E4056"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u w:val="single"/>
                <w:lang w:eastAsia="zh-CN"/>
              </w:rPr>
              <w:t>增薪日期</w:t>
            </w:r>
            <w:r w:rsidRPr="00F60249">
              <w:rPr>
                <w:rFonts w:ascii="新細明體" w:eastAsia="SimSun" w:hAnsi="Courier"/>
                <w:lang w:eastAsia="zh-CN"/>
              </w:rPr>
              <w:t>(</w:t>
            </w:r>
            <w:r w:rsidRPr="00F60249">
              <w:rPr>
                <w:rFonts w:ascii="新細明體" w:eastAsia="SimSun" w:hAnsi="Courier" w:hint="eastAsia"/>
                <w:lang w:eastAsia="zh-CN"/>
              </w:rPr>
              <w:t>如适用</w:t>
            </w:r>
            <w:r w:rsidRPr="00F60249">
              <w:rPr>
                <w:rFonts w:ascii="新細明體" w:eastAsia="SimSun" w:hAnsi="Courier"/>
                <w:lang w:eastAsia="zh-CN"/>
              </w:rPr>
              <w:t>)</w:t>
            </w:r>
          </w:p>
        </w:tc>
        <w:tc>
          <w:tcPr>
            <w:tcW w:w="360" w:type="dxa"/>
          </w:tcPr>
          <w:p w:rsidR="002E4056"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r w:rsidRPr="00F60249">
              <w:rPr>
                <w:rFonts w:ascii="新細明體" w:eastAsia="SimSun" w:hAnsi="Courier" w:hint="eastAsia"/>
                <w:lang w:eastAsia="zh-CN"/>
              </w:rPr>
              <w:t>：</w:t>
            </w:r>
          </w:p>
        </w:tc>
        <w:tc>
          <w:tcPr>
            <w:tcW w:w="6840" w:type="dxa"/>
            <w:gridSpan w:val="2"/>
            <w:tcBorders>
              <w:bottom w:val="single" w:sz="4" w:space="0" w:color="auto"/>
            </w:tcBorders>
          </w:tcPr>
          <w:p w:rsidR="002E4056" w:rsidRPr="00DF0E91" w:rsidRDefault="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p>
        </w:tc>
      </w:tr>
      <w:tr w:rsidR="00986F6A" w:rsidRPr="00DF0E91" w:rsidTr="002E4056">
        <w:trPr>
          <w:cantSplit/>
        </w:trPr>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u w:val="single"/>
                <w:lang w:eastAsia="zh-CN"/>
              </w:rPr>
              <w:t>职责</w:t>
            </w:r>
            <w:r w:rsidRPr="00F60249">
              <w:rPr>
                <w:rFonts w:ascii="新細明體" w:eastAsia="SimSun" w:hAnsi="Courier"/>
                <w:lang w:eastAsia="zh-CN"/>
              </w:rPr>
              <w:t xml:space="preserve">  </w:t>
            </w: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r w:rsidRPr="00F60249">
              <w:rPr>
                <w:rFonts w:ascii="新細明體" w:eastAsia="SimSun" w:hAnsi="Courier" w:hint="eastAsia"/>
                <w:lang w:eastAsia="zh-CN"/>
              </w:rPr>
              <w:t>：</w:t>
            </w:r>
          </w:p>
        </w:tc>
        <w:tc>
          <w:tcPr>
            <w:tcW w:w="6840" w:type="dxa"/>
            <w:gridSpan w:val="2"/>
            <w:tcBorders>
              <w:bottom w:val="single" w:sz="4" w:space="0" w:color="auto"/>
            </w:tcBorders>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p>
        </w:tc>
      </w:tr>
      <w:tr w:rsidR="00986F6A" w:rsidRPr="00DF0E91" w:rsidTr="002E4056">
        <w:tc>
          <w:tcPr>
            <w:tcW w:w="1828"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360" w:type="dxa"/>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tc>
        <w:tc>
          <w:tcPr>
            <w:tcW w:w="6840" w:type="dxa"/>
            <w:gridSpan w:val="2"/>
            <w:tcBorders>
              <w:top w:val="single" w:sz="4" w:space="0" w:color="auto"/>
            </w:tcBorders>
          </w:tcPr>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p>
        </w:tc>
      </w:tr>
      <w:tr w:rsidR="007A2BFF" w:rsidRPr="00DF0E91" w:rsidTr="002E4056">
        <w:tc>
          <w:tcPr>
            <w:tcW w:w="1828" w:type="dxa"/>
          </w:tcPr>
          <w:p w:rsidR="007A2BFF" w:rsidRPr="00DF0E91" w:rsidRDefault="00F60249" w:rsidP="00D8413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u w:val="single"/>
                <w:lang w:eastAsia="zh-CN"/>
              </w:rPr>
              <w:t>强积金</w:t>
            </w:r>
          </w:p>
        </w:tc>
        <w:tc>
          <w:tcPr>
            <w:tcW w:w="360" w:type="dxa"/>
          </w:tcPr>
          <w:p w:rsidR="007A2BFF" w:rsidRPr="00DF0E91" w:rsidRDefault="00F60249" w:rsidP="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Courier"/>
              </w:rPr>
            </w:pPr>
            <w:r w:rsidRPr="00F60249">
              <w:rPr>
                <w:rFonts w:ascii="新細明體" w:eastAsia="SimSun" w:hAnsi="Courier" w:hint="eastAsia"/>
                <w:lang w:eastAsia="zh-CN"/>
              </w:rPr>
              <w:t>：</w:t>
            </w:r>
          </w:p>
        </w:tc>
        <w:tc>
          <w:tcPr>
            <w:tcW w:w="6840" w:type="dxa"/>
            <w:gridSpan w:val="2"/>
          </w:tcPr>
          <w:p w:rsidR="007A2BFF" w:rsidRPr="00DF0E91" w:rsidRDefault="00F60249" w:rsidP="007A2BFF">
            <w:pPr>
              <w:spacing w:beforeLines="20" w:before="72" w:afterLines="20" w:after="72" w:line="0" w:lineRule="atLeast"/>
              <w:jc w:val="both"/>
              <w:rPr>
                <w:color w:val="000000"/>
                <w:spacing w:val="22"/>
                <w:lang w:eastAsia="zh-CN"/>
              </w:rPr>
            </w:pPr>
            <w:r w:rsidRPr="00F60249">
              <w:rPr>
                <w:rFonts w:ascii="新細明體" w:eastAsia="SimSun" w:hAnsi="Courier" w:hint="eastAsia"/>
                <w:lang w:eastAsia="zh-CN"/>
              </w:rPr>
              <w:t>对于须按《强制性公积金计划条例》参加强制性公积金</w:t>
            </w:r>
            <w:r w:rsidRPr="00F60249">
              <w:rPr>
                <w:rFonts w:ascii="新細明體" w:eastAsia="SimSun" w:hAnsi="Courier"/>
                <w:lang w:eastAsia="zh-CN"/>
              </w:rPr>
              <w:t>(</w:t>
            </w:r>
            <w:r w:rsidRPr="00F60249">
              <w:rPr>
                <w:rFonts w:ascii="新細明體" w:eastAsia="SimSun" w:hAnsi="Courier" w:hint="eastAsia"/>
                <w:lang w:eastAsia="zh-CN"/>
              </w:rPr>
              <w:t>强积金</w:t>
            </w:r>
            <w:r w:rsidRPr="00F60249">
              <w:rPr>
                <w:rFonts w:ascii="新細明體" w:eastAsia="SimSun" w:hAnsi="Courier"/>
                <w:lang w:eastAsia="zh-CN"/>
              </w:rPr>
              <w:t>)</w:t>
            </w:r>
            <w:r w:rsidRPr="00F60249">
              <w:rPr>
                <w:rFonts w:ascii="新細明體" w:eastAsia="SimSun" w:hAnsi="Courier" w:hint="eastAsia"/>
                <w:lang w:eastAsia="zh-CN"/>
              </w:rPr>
              <w:t>计划的雇员，学校作为雇主应就每段供款期</w:t>
            </w:r>
            <w:r w:rsidRPr="00F60249">
              <w:rPr>
                <w:rFonts w:ascii="新細明體" w:eastAsia="SimSun" w:hAnsi="Courier"/>
                <w:lang w:eastAsia="zh-CN"/>
              </w:rPr>
              <w:t xml:space="preserve"> -</w:t>
            </w:r>
            <w:r w:rsidR="007A2BFF" w:rsidRPr="00DF0E91">
              <w:rPr>
                <w:rFonts w:hint="eastAsia"/>
                <w:color w:val="000000"/>
                <w:spacing w:val="22"/>
                <w:lang w:eastAsia="zh-CN"/>
              </w:rPr>
              <w:t xml:space="preserve"> </w:t>
            </w:r>
          </w:p>
          <w:p w:rsidR="007A2BFF" w:rsidRPr="00DF0E91" w:rsidRDefault="00F60249" w:rsidP="006C3039">
            <w:pPr>
              <w:numPr>
                <w:ilvl w:val="0"/>
                <w:numId w:val="9"/>
              </w:numPr>
              <w:tabs>
                <w:tab w:val="clear" w:pos="936"/>
                <w:tab w:val="num" w:pos="692"/>
                <w:tab w:val="num" w:pos="3038"/>
              </w:tabs>
              <w:spacing w:beforeLines="20" w:before="72" w:afterLines="20" w:after="72" w:line="0" w:lineRule="atLeast"/>
              <w:ind w:left="692" w:hanging="692"/>
              <w:jc w:val="both"/>
              <w:rPr>
                <w:rFonts w:ascii="新細明體" w:hAnsi="Courier"/>
                <w:lang w:eastAsia="zh-CN"/>
              </w:rPr>
            </w:pPr>
            <w:r w:rsidRPr="00F60249">
              <w:rPr>
                <w:rFonts w:ascii="新細明體" w:eastAsia="SimSun" w:hAnsi="Courier" w:hint="eastAsia"/>
                <w:lang w:eastAsia="zh-CN"/>
              </w:rPr>
              <w:t>向强积金计划受托人作出雇主的强制性供款；以及</w:t>
            </w:r>
          </w:p>
          <w:p w:rsidR="0093395F" w:rsidRPr="00DF0E91" w:rsidRDefault="0093395F" w:rsidP="0093395F">
            <w:pPr>
              <w:tabs>
                <w:tab w:val="num" w:pos="3038"/>
              </w:tabs>
              <w:spacing w:beforeLines="20" w:before="72" w:afterLines="20" w:after="72" w:line="0" w:lineRule="atLeast"/>
              <w:ind w:left="692"/>
              <w:jc w:val="both"/>
              <w:rPr>
                <w:rFonts w:ascii="新細明體" w:hAnsi="Courier"/>
                <w:lang w:eastAsia="zh-CN"/>
              </w:rPr>
            </w:pPr>
          </w:p>
          <w:p w:rsidR="007A2BFF" w:rsidRPr="00DF0E91" w:rsidRDefault="00F60249" w:rsidP="006C3039">
            <w:pPr>
              <w:numPr>
                <w:ilvl w:val="0"/>
                <w:numId w:val="9"/>
              </w:numPr>
              <w:tabs>
                <w:tab w:val="clear" w:pos="936"/>
                <w:tab w:val="num" w:pos="692"/>
                <w:tab w:val="num" w:pos="3038"/>
              </w:tabs>
              <w:spacing w:beforeLines="20" w:before="72" w:afterLines="20" w:after="72" w:line="0" w:lineRule="atLeast"/>
              <w:ind w:left="692" w:hanging="692"/>
              <w:jc w:val="both"/>
              <w:rPr>
                <w:color w:val="000000"/>
                <w:spacing w:val="22"/>
                <w:lang w:eastAsia="zh-CN"/>
              </w:rPr>
            </w:pPr>
            <w:r w:rsidRPr="00F60249">
              <w:rPr>
                <w:rFonts w:ascii="新細明體" w:eastAsia="SimSun" w:hAnsi="Courier" w:hint="eastAsia"/>
                <w:lang w:eastAsia="zh-CN"/>
              </w:rPr>
              <w:t>从雇员有关入息中扣除雇员的强制性供款</w:t>
            </w:r>
            <w:r w:rsidRPr="00F60249">
              <w:rPr>
                <w:rFonts w:ascii="新細明體" w:eastAsia="SimSun" w:hAnsi="Courier"/>
                <w:lang w:eastAsia="zh-CN"/>
              </w:rPr>
              <w:t>(</w:t>
            </w:r>
            <w:r w:rsidRPr="00F60249">
              <w:rPr>
                <w:rFonts w:ascii="新細明體" w:eastAsia="SimSun" w:hAnsi="Courier" w:hint="eastAsia"/>
                <w:lang w:eastAsia="zh-CN"/>
              </w:rPr>
              <w:t>而不应将雇主供款包括在雇员有关入息内</w:t>
            </w:r>
            <w:r w:rsidRPr="00F60249">
              <w:rPr>
                <w:rFonts w:ascii="新細明體" w:eastAsia="SimSun" w:hAnsi="Courier"/>
                <w:lang w:eastAsia="zh-CN"/>
              </w:rPr>
              <w:t>)</w:t>
            </w:r>
            <w:r w:rsidRPr="00F60249">
              <w:rPr>
                <w:rFonts w:ascii="新細明體" w:eastAsia="SimSun" w:hAnsi="Courier" w:hint="eastAsia"/>
                <w:lang w:eastAsia="zh-CN"/>
              </w:rPr>
              <w:t>。</w:t>
            </w:r>
          </w:p>
          <w:p w:rsidR="00EB369F" w:rsidRPr="00DF0E91" w:rsidRDefault="00EB369F" w:rsidP="0093395F">
            <w:pPr>
              <w:tabs>
                <w:tab w:val="num" w:pos="3038"/>
              </w:tabs>
              <w:spacing w:beforeLines="20" w:before="72" w:afterLines="20" w:after="72" w:line="0" w:lineRule="atLeast"/>
              <w:jc w:val="both"/>
              <w:rPr>
                <w:color w:val="000000"/>
                <w:spacing w:val="22"/>
                <w:lang w:eastAsia="zh-CN"/>
              </w:rPr>
            </w:pPr>
          </w:p>
        </w:tc>
      </w:tr>
      <w:tr w:rsidR="004701B7" w:rsidRPr="00DF0E91" w:rsidTr="002E4056">
        <w:tc>
          <w:tcPr>
            <w:tcW w:w="1828" w:type="dxa"/>
          </w:tcPr>
          <w:p w:rsidR="004701B7" w:rsidRPr="00DF0E91" w:rsidRDefault="00F60249" w:rsidP="00D8413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u w:val="single"/>
                <w:lang w:eastAsia="zh-CN"/>
              </w:rPr>
              <w:lastRenderedPageBreak/>
              <w:t>年假</w:t>
            </w:r>
          </w:p>
        </w:tc>
        <w:tc>
          <w:tcPr>
            <w:tcW w:w="360" w:type="dxa"/>
          </w:tcPr>
          <w:p w:rsidR="004701B7" w:rsidRPr="00DF0E91" w:rsidRDefault="00F60249" w:rsidP="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Courier"/>
              </w:rPr>
            </w:pPr>
            <w:r w:rsidRPr="00F60249">
              <w:rPr>
                <w:rFonts w:ascii="新細明體" w:eastAsia="SimSun" w:hAnsi="Courier" w:hint="eastAsia"/>
                <w:lang w:eastAsia="zh-CN"/>
              </w:rPr>
              <w:t>：</w:t>
            </w:r>
          </w:p>
        </w:tc>
        <w:tc>
          <w:tcPr>
            <w:tcW w:w="6840" w:type="dxa"/>
            <w:gridSpan w:val="2"/>
          </w:tcPr>
          <w:p w:rsidR="004701B7" w:rsidRPr="00DF0E91" w:rsidRDefault="00F60249" w:rsidP="0060531F">
            <w:pPr>
              <w:spacing w:beforeLines="20" w:before="72" w:afterLines="20" w:after="72" w:line="0" w:lineRule="atLeast"/>
              <w:ind w:left="484" w:hanging="484"/>
              <w:jc w:val="both"/>
              <w:rPr>
                <w:rFonts w:ascii="新細明體" w:hAnsi="Courier"/>
                <w:lang w:eastAsia="zh-CN"/>
              </w:rPr>
            </w:pPr>
            <w:r w:rsidRPr="00F60249">
              <w:rPr>
                <w:rFonts w:eastAsia="SimSun"/>
                <w:lang w:eastAsia="zh-CN"/>
              </w:rPr>
              <w:t>(a)</w:t>
            </w:r>
            <w:r w:rsidRPr="0023535D">
              <w:rPr>
                <w:rFonts w:ascii="新細明體" w:hAnsi="Courier"/>
                <w:lang w:eastAsia="zh-CN"/>
              </w:rPr>
              <w:tab/>
            </w:r>
            <w:r w:rsidRPr="00F60249">
              <w:rPr>
                <w:rFonts w:ascii="新細明體" w:eastAsia="SimSun" w:hAnsi="Courier" w:hint="eastAsia"/>
                <w:lang w:eastAsia="zh-CN"/>
              </w:rPr>
              <w:t>为确保运作畅顺及配合学校的运作需要，教师的有薪年假已包含在每年</w:t>
            </w:r>
            <w:r w:rsidRPr="00F60249">
              <w:rPr>
                <w:rFonts w:ascii="新細明體" w:eastAsia="SimSun" w:hAnsi="Courier"/>
                <w:lang w:eastAsia="zh-CN"/>
              </w:rPr>
              <w:t>90</w:t>
            </w:r>
            <w:r w:rsidRPr="00F60249">
              <w:rPr>
                <w:rFonts w:ascii="新細明體" w:eastAsia="SimSun" w:hAnsi="Courier" w:hint="eastAsia"/>
                <w:lang w:eastAsia="zh-CN"/>
              </w:rPr>
              <w:t>天的主要学校假期</w:t>
            </w:r>
            <w:r w:rsidRPr="00F60249">
              <w:rPr>
                <w:rFonts w:ascii="新細明體" w:eastAsia="SimSun" w:hAnsi="Courier"/>
                <w:lang w:eastAsia="zh-CN"/>
              </w:rPr>
              <w:t>(</w:t>
            </w:r>
            <w:r w:rsidRPr="00F60249">
              <w:rPr>
                <w:rFonts w:ascii="新細明體" w:eastAsia="SimSun" w:hAnsi="Courier" w:hint="eastAsia"/>
                <w:lang w:eastAsia="zh-CN"/>
              </w:rPr>
              <w:t>包括公众假期</w:t>
            </w:r>
            <w:r w:rsidRPr="00F60249">
              <w:rPr>
                <w:rFonts w:ascii="新細明體" w:eastAsia="SimSun" w:hAnsi="Courier"/>
                <w:lang w:eastAsia="zh-CN"/>
              </w:rPr>
              <w:t>)</w:t>
            </w:r>
            <w:r w:rsidRPr="00F60249">
              <w:rPr>
                <w:rFonts w:ascii="新細明體" w:eastAsia="SimSun" w:hAnsi="Courier" w:hint="eastAsia"/>
                <w:lang w:eastAsia="zh-CN"/>
              </w:rPr>
              <w:t>内；或</w:t>
            </w:r>
          </w:p>
          <w:p w:rsidR="004701B7" w:rsidRPr="00DF0E91" w:rsidRDefault="004701B7" w:rsidP="004701B7">
            <w:pPr>
              <w:spacing w:beforeLines="20" w:before="72" w:afterLines="20" w:after="72" w:line="0" w:lineRule="atLeast"/>
              <w:jc w:val="both"/>
              <w:rPr>
                <w:rFonts w:ascii="新細明體" w:hAnsi="Courier"/>
                <w:lang w:eastAsia="zh-CN"/>
              </w:rPr>
            </w:pPr>
          </w:p>
          <w:p w:rsidR="004701B7" w:rsidRPr="0023535D" w:rsidRDefault="00F60249" w:rsidP="004701B7">
            <w:pPr>
              <w:spacing w:beforeLines="20" w:before="72" w:afterLines="20" w:after="72" w:line="0" w:lineRule="atLeast"/>
              <w:jc w:val="both"/>
              <w:rPr>
                <w:rFonts w:ascii="新細明體" w:hAnsi="Courier"/>
                <w:lang w:eastAsia="zh-CN"/>
              </w:rPr>
            </w:pPr>
            <w:r w:rsidRPr="00F60249">
              <w:rPr>
                <w:rFonts w:eastAsia="SimSun"/>
                <w:lang w:eastAsia="zh-CN"/>
              </w:rPr>
              <w:t>(b)</w:t>
            </w:r>
            <w:r w:rsidRPr="0023535D">
              <w:rPr>
                <w:rFonts w:ascii="新細明體" w:hAnsi="Courier"/>
                <w:lang w:eastAsia="zh-CN"/>
              </w:rPr>
              <w:tab/>
            </w:r>
            <w:r w:rsidRPr="00F60249">
              <w:rPr>
                <w:rFonts w:ascii="新細明體" w:eastAsia="SimSun" w:hAnsi="Courier" w:hint="eastAsia"/>
                <w:lang w:eastAsia="zh-CN"/>
              </w:rPr>
              <w:t>年假依照《雇佣条例》放取。</w:t>
            </w:r>
          </w:p>
          <w:p w:rsidR="004701B7" w:rsidRPr="00DF0E91" w:rsidRDefault="004701B7" w:rsidP="004701B7">
            <w:pPr>
              <w:spacing w:beforeLines="20" w:before="72" w:afterLines="20" w:after="72" w:line="0" w:lineRule="atLeast"/>
              <w:jc w:val="both"/>
              <w:rPr>
                <w:rFonts w:ascii="新細明體" w:hAnsi="Courier"/>
                <w:lang w:eastAsia="zh-CN"/>
              </w:rPr>
            </w:pPr>
          </w:p>
        </w:tc>
      </w:tr>
      <w:tr w:rsidR="00986F6A" w:rsidRPr="00DF0E91" w:rsidTr="002E4056">
        <w:tc>
          <w:tcPr>
            <w:tcW w:w="1828" w:type="dxa"/>
          </w:tcPr>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u w:val="single"/>
                <w:lang w:eastAsia="zh-CN"/>
              </w:rPr>
              <w:t>病假</w:t>
            </w:r>
          </w:p>
        </w:tc>
        <w:tc>
          <w:tcPr>
            <w:tcW w:w="360" w:type="dxa"/>
          </w:tcPr>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lang w:eastAsia="zh-CN"/>
              </w:rPr>
              <w:t>：</w:t>
            </w:r>
          </w:p>
        </w:tc>
        <w:tc>
          <w:tcPr>
            <w:tcW w:w="6840" w:type="dxa"/>
            <w:gridSpan w:val="2"/>
          </w:tcPr>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lang w:eastAsia="zh-CN"/>
              </w:rPr>
            </w:pPr>
            <w:r w:rsidRPr="00F60249">
              <w:rPr>
                <w:rFonts w:ascii="新細明體" w:eastAsia="SimSun" w:hAnsi="Courier" w:hint="eastAsia"/>
                <w:lang w:eastAsia="zh-CN"/>
              </w:rPr>
              <w:t>根据《雇佣条例》，在教师按连续性合约受雇的首</w:t>
            </w:r>
            <w:r w:rsidRPr="00F60249">
              <w:rPr>
                <w:rFonts w:ascii="新細明體" w:eastAsia="SimSun" w:hAnsi="Courier"/>
                <w:lang w:eastAsia="zh-CN"/>
              </w:rPr>
              <w:t>12</w:t>
            </w:r>
            <w:r w:rsidRPr="00F60249">
              <w:rPr>
                <w:rFonts w:ascii="新細明體" w:eastAsia="SimSun" w:hAnsi="Courier" w:hint="eastAsia"/>
                <w:lang w:eastAsia="zh-CN"/>
              </w:rPr>
              <w:t>个月内，每服务满</w:t>
            </w:r>
            <w:r w:rsidRPr="00F60249">
              <w:rPr>
                <w:rFonts w:eastAsia="SimSun"/>
                <w:lang w:eastAsia="zh-CN"/>
              </w:rPr>
              <w:t>1</w:t>
            </w:r>
            <w:r w:rsidRPr="00F60249">
              <w:rPr>
                <w:rFonts w:ascii="新細明體" w:eastAsia="SimSun" w:hAnsi="Courier" w:hint="eastAsia"/>
                <w:lang w:eastAsia="zh-CN"/>
              </w:rPr>
              <w:t>个月，便可累积两天有薪病假；其后每服务满</w:t>
            </w:r>
            <w:r w:rsidRPr="00F60249">
              <w:rPr>
                <w:rFonts w:eastAsia="SimSun"/>
                <w:lang w:eastAsia="zh-CN"/>
              </w:rPr>
              <w:t>1</w:t>
            </w:r>
            <w:r w:rsidRPr="00F60249">
              <w:rPr>
                <w:rFonts w:ascii="新細明體" w:eastAsia="SimSun" w:hAnsi="Courier" w:hint="eastAsia"/>
                <w:lang w:eastAsia="zh-CN"/>
              </w:rPr>
              <w:t>个月，可累积</w:t>
            </w:r>
            <w:r w:rsidRPr="00F60249">
              <w:rPr>
                <w:rFonts w:eastAsia="SimSun"/>
                <w:lang w:eastAsia="zh-CN"/>
              </w:rPr>
              <w:t>4</w:t>
            </w:r>
            <w:r w:rsidRPr="00F60249">
              <w:rPr>
                <w:rFonts w:ascii="新細明體" w:eastAsia="SimSun" w:hAnsi="Courier" w:hint="eastAsia"/>
                <w:lang w:eastAsia="zh-CN"/>
              </w:rPr>
              <w:t>天有薪病假。有薪病假最高可累积至</w:t>
            </w:r>
            <w:r w:rsidRPr="00F60249">
              <w:rPr>
                <w:rFonts w:eastAsia="SimSun"/>
                <w:lang w:eastAsia="zh-CN"/>
              </w:rPr>
              <w:t>120</w:t>
            </w:r>
            <w:r w:rsidRPr="00F60249">
              <w:rPr>
                <w:rFonts w:ascii="新細明體" w:eastAsia="SimSun" w:hAnsi="Courier" w:hint="eastAsia"/>
                <w:lang w:eastAsia="zh-CN"/>
              </w:rPr>
              <w:t>天。</w:t>
            </w:r>
            <w:r w:rsidRPr="00F60249">
              <w:rPr>
                <w:rFonts w:ascii="新細明體" w:eastAsia="SimSun" w:hAnsi="Courier" w:hint="eastAsia"/>
                <w:u w:val="single"/>
                <w:lang w:eastAsia="zh-CN"/>
              </w:rPr>
              <w:t>如教师符合以下要求，可领取</w:t>
            </w:r>
            <w:r w:rsidRPr="00F60249">
              <w:rPr>
                <w:rFonts w:ascii="新細明體" w:eastAsia="SimSun" w:hAnsi="Courier" w:hint="eastAsia"/>
                <w:lang w:eastAsia="zh-CN"/>
              </w:rPr>
              <w:t>相等于正常工资的五分之四的疾病津贴：</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lang w:eastAsia="zh-CN"/>
              </w:rPr>
            </w:pPr>
          </w:p>
          <w:p w:rsidR="00986F6A" w:rsidRPr="00DF0E91" w:rsidRDefault="00F60249">
            <w:pPr>
              <w:autoSpaceDE w:val="0"/>
              <w:autoSpaceDN w:val="0"/>
              <w:spacing w:after="240"/>
              <w:ind w:left="571" w:right="-329" w:hanging="571"/>
              <w:rPr>
                <w:rFonts w:ascii="新細明體" w:hAnsi="Courier"/>
                <w:lang w:eastAsia="zh-CN"/>
              </w:rPr>
            </w:pPr>
            <w:r w:rsidRPr="00F60249">
              <w:rPr>
                <w:rFonts w:eastAsia="SimSun"/>
                <w:lang w:eastAsia="zh-CN"/>
              </w:rPr>
              <w:t>(a)</w:t>
            </w:r>
            <w:r w:rsidRPr="00DF0E91">
              <w:rPr>
                <w:rFonts w:ascii="新細明體" w:hAnsi="Courier"/>
                <w:lang w:eastAsia="zh-CN"/>
              </w:rPr>
              <w:tab/>
            </w:r>
            <w:r w:rsidRPr="00F60249">
              <w:rPr>
                <w:rFonts w:ascii="新細明體" w:eastAsia="SimSun" w:hAnsi="Courier" w:hint="eastAsia"/>
                <w:lang w:eastAsia="zh-CN"/>
              </w:rPr>
              <w:t>教师累积了足够的有薪病假；</w:t>
            </w:r>
          </w:p>
          <w:p w:rsidR="00986F6A" w:rsidRPr="00DF0E91" w:rsidRDefault="00F60249">
            <w:pPr>
              <w:autoSpaceDE w:val="0"/>
              <w:autoSpaceDN w:val="0"/>
              <w:spacing w:after="240"/>
              <w:ind w:left="571" w:right="-329" w:hanging="571"/>
              <w:rPr>
                <w:rFonts w:ascii="新細明體" w:hAnsi="Courier"/>
                <w:lang w:eastAsia="zh-CN"/>
              </w:rPr>
            </w:pPr>
            <w:r w:rsidRPr="00F60249">
              <w:rPr>
                <w:rFonts w:eastAsia="SimSun"/>
                <w:lang w:eastAsia="zh-CN"/>
              </w:rPr>
              <w:t>(b)</w:t>
            </w:r>
            <w:r w:rsidRPr="00DF0E91">
              <w:rPr>
                <w:rFonts w:ascii="新細明體" w:hAnsi="Courier"/>
                <w:lang w:eastAsia="zh-CN"/>
              </w:rPr>
              <w:tab/>
            </w:r>
            <w:r w:rsidRPr="00F60249">
              <w:rPr>
                <w:rFonts w:ascii="新細明體" w:eastAsia="SimSun" w:hAnsi="Courier" w:hint="eastAsia"/>
                <w:lang w:eastAsia="zh-CN"/>
              </w:rPr>
              <w:t>病假不少于连续</w:t>
            </w:r>
            <w:r w:rsidRPr="00F60249">
              <w:rPr>
                <w:rFonts w:eastAsia="SimSun"/>
                <w:lang w:eastAsia="zh-CN"/>
              </w:rPr>
              <w:t>4</w:t>
            </w:r>
            <w:r w:rsidRPr="00F60249">
              <w:rPr>
                <w:rFonts w:ascii="新細明體" w:eastAsia="SimSun" w:hAnsi="Courier" w:hint="eastAsia"/>
                <w:lang w:eastAsia="zh-CN"/>
              </w:rPr>
              <w:t>天；及</w:t>
            </w:r>
          </w:p>
          <w:p w:rsidR="00986F6A" w:rsidRPr="00DF0E91" w:rsidRDefault="00F60249">
            <w:pPr>
              <w:autoSpaceDE w:val="0"/>
              <w:autoSpaceDN w:val="0"/>
              <w:spacing w:after="240"/>
              <w:ind w:left="571" w:right="-329" w:hanging="571"/>
              <w:rPr>
                <w:rFonts w:ascii="新細明體" w:hAnsi="Courier"/>
                <w:lang w:eastAsia="zh-CN"/>
              </w:rPr>
            </w:pPr>
            <w:r w:rsidRPr="00F60249">
              <w:rPr>
                <w:rFonts w:eastAsia="SimSun"/>
                <w:lang w:eastAsia="zh-CN"/>
              </w:rPr>
              <w:t>(c)</w:t>
            </w:r>
            <w:r w:rsidRPr="00DF0E91">
              <w:rPr>
                <w:rFonts w:ascii="新細明體" w:hAnsi="Courier"/>
                <w:lang w:eastAsia="zh-CN"/>
              </w:rPr>
              <w:tab/>
            </w:r>
            <w:r w:rsidRPr="00F60249">
              <w:rPr>
                <w:rFonts w:ascii="新細明體" w:eastAsia="SimSun" w:hAnsi="Courier" w:hint="eastAsia"/>
                <w:lang w:eastAsia="zh-CN"/>
              </w:rPr>
              <w:t>教师能够出示适当的医生证明书。</w:t>
            </w:r>
          </w:p>
          <w:p w:rsidR="00986F6A" w:rsidRPr="00DF0E91" w:rsidRDefault="00986F6A" w:rsidP="0099057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lang w:eastAsia="zh-CN"/>
              </w:rPr>
            </w:pPr>
          </w:p>
        </w:tc>
      </w:tr>
      <w:tr w:rsidR="00986F6A" w:rsidRPr="00DF0E91" w:rsidTr="002E4056">
        <w:tc>
          <w:tcPr>
            <w:tcW w:w="1828" w:type="dxa"/>
          </w:tcPr>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u w:val="single"/>
                <w:lang w:eastAsia="zh-CN"/>
              </w:rPr>
              <w:t>产假</w:t>
            </w:r>
          </w:p>
        </w:tc>
        <w:tc>
          <w:tcPr>
            <w:tcW w:w="360" w:type="dxa"/>
          </w:tcPr>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lang w:eastAsia="zh-CN"/>
              </w:rPr>
              <w:t>：</w:t>
            </w:r>
          </w:p>
        </w:tc>
        <w:tc>
          <w:tcPr>
            <w:tcW w:w="6840" w:type="dxa"/>
            <w:gridSpan w:val="2"/>
          </w:tcPr>
          <w:p w:rsidR="00986F6A" w:rsidRPr="00DF0E91" w:rsidRDefault="00F60249">
            <w:pPr>
              <w:autoSpaceDE w:val="0"/>
              <w:autoSpaceDN w:val="0"/>
              <w:ind w:left="571" w:hanging="571"/>
              <w:jc w:val="both"/>
              <w:rPr>
                <w:rFonts w:ascii="新細明體" w:hAnsi="Courier"/>
                <w:lang w:eastAsia="zh-CN"/>
              </w:rPr>
            </w:pPr>
            <w:r w:rsidRPr="00F60249">
              <w:rPr>
                <w:rFonts w:eastAsia="SimSun"/>
                <w:lang w:eastAsia="zh-CN"/>
              </w:rPr>
              <w:t>(a)</w:t>
            </w:r>
            <w:r w:rsidRPr="00DF0E91">
              <w:rPr>
                <w:rFonts w:ascii="新細明體" w:hAnsi="Courier"/>
                <w:lang w:eastAsia="zh-CN"/>
              </w:rPr>
              <w:tab/>
            </w:r>
            <w:r w:rsidRPr="00F60249">
              <w:rPr>
                <w:rFonts w:ascii="新細明體" w:eastAsia="SimSun" w:hAnsi="Courier" w:hint="eastAsia"/>
                <w:lang w:eastAsia="zh-CN"/>
              </w:rPr>
              <w:t>教师如能呈交认可的医生证明书，即可依照随附适用于资助学校女性教师产假的规则，获给全薪或无薪产假；或</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lang w:eastAsia="zh-CN"/>
              </w:rPr>
            </w:pPr>
          </w:p>
          <w:p w:rsidR="00986F6A" w:rsidRPr="00DF0E91" w:rsidRDefault="00F60249">
            <w:pPr>
              <w:autoSpaceDE w:val="0"/>
              <w:autoSpaceDN w:val="0"/>
              <w:ind w:left="571" w:right="-331" w:hanging="571"/>
              <w:rPr>
                <w:rFonts w:ascii="新細明體" w:hAnsi="Courier"/>
                <w:lang w:eastAsia="zh-CN"/>
              </w:rPr>
            </w:pPr>
            <w:r w:rsidRPr="00F60249">
              <w:rPr>
                <w:rFonts w:eastAsia="SimSun"/>
                <w:lang w:eastAsia="zh-CN"/>
              </w:rPr>
              <w:t>(b)</w:t>
            </w:r>
            <w:r w:rsidRPr="00DF0E91">
              <w:rPr>
                <w:rFonts w:ascii="新細明體" w:hAnsi="Courier"/>
                <w:lang w:eastAsia="zh-CN"/>
              </w:rPr>
              <w:tab/>
            </w:r>
            <w:r w:rsidRPr="00F60249">
              <w:rPr>
                <w:rFonts w:ascii="新細明體" w:eastAsia="SimSun" w:hAnsi="Courier" w:hint="eastAsia"/>
                <w:lang w:eastAsia="zh-CN"/>
              </w:rPr>
              <w:t>产假依照</w:t>
            </w:r>
            <w:r w:rsidRPr="00F60249">
              <w:rPr>
                <w:rFonts w:ascii="新細明體" w:eastAsia="SimSun" w:hint="eastAsia"/>
                <w:lang w:eastAsia="zh-CN"/>
              </w:rPr>
              <w:t>《雇佣条例》</w:t>
            </w:r>
            <w:r w:rsidRPr="00F60249">
              <w:rPr>
                <w:rFonts w:ascii="新細明體" w:eastAsia="SimSun" w:hAnsi="Courier" w:hint="eastAsia"/>
                <w:lang w:eastAsia="zh-CN"/>
              </w:rPr>
              <w:t>办理。</w:t>
            </w:r>
          </w:p>
          <w:p w:rsidR="00005ED6" w:rsidRPr="00DF0E91" w:rsidRDefault="00005ED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lang w:eastAsia="zh-CN"/>
              </w:rPr>
            </w:pPr>
          </w:p>
          <w:p w:rsidR="000776AE" w:rsidRPr="00DF0E91" w:rsidRDefault="000776A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lang w:eastAsia="zh-CN"/>
              </w:rPr>
            </w:pPr>
          </w:p>
        </w:tc>
      </w:tr>
      <w:tr w:rsidR="00C50DC6" w:rsidRPr="00DF0E91" w:rsidTr="002E4056">
        <w:tc>
          <w:tcPr>
            <w:tcW w:w="1828" w:type="dxa"/>
          </w:tcPr>
          <w:p w:rsidR="00C50DC6"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u w:val="single"/>
                <w:lang w:eastAsia="zh-CN"/>
              </w:rPr>
              <w:t>侍产假</w:t>
            </w:r>
          </w:p>
        </w:tc>
        <w:tc>
          <w:tcPr>
            <w:tcW w:w="360" w:type="dxa"/>
          </w:tcPr>
          <w:p w:rsidR="00C50DC6"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r w:rsidRPr="00F60249">
              <w:rPr>
                <w:rFonts w:ascii="新細明體" w:eastAsia="SimSun" w:hAnsi="Courier" w:hint="eastAsia"/>
                <w:lang w:eastAsia="zh-CN"/>
              </w:rPr>
              <w:t>：</w:t>
            </w:r>
          </w:p>
        </w:tc>
        <w:tc>
          <w:tcPr>
            <w:tcW w:w="6840" w:type="dxa"/>
            <w:gridSpan w:val="2"/>
          </w:tcPr>
          <w:p w:rsidR="00C50DC6" w:rsidRPr="0023535D" w:rsidRDefault="00F60249" w:rsidP="00C50DC6">
            <w:pPr>
              <w:autoSpaceDE w:val="0"/>
              <w:autoSpaceDN w:val="0"/>
              <w:ind w:left="571" w:hanging="571"/>
              <w:jc w:val="both"/>
              <w:rPr>
                <w:lang w:eastAsia="zh-CN"/>
              </w:rPr>
            </w:pPr>
            <w:r w:rsidRPr="00F60249">
              <w:rPr>
                <w:rFonts w:eastAsia="SimSun"/>
                <w:lang w:eastAsia="zh-CN"/>
              </w:rPr>
              <w:t>(a)</w:t>
            </w:r>
            <w:r w:rsidRPr="00DF0E91">
              <w:rPr>
                <w:lang w:eastAsia="zh-CN"/>
              </w:rPr>
              <w:tab/>
            </w:r>
            <w:r w:rsidRPr="00F60249">
              <w:rPr>
                <w:rFonts w:eastAsia="SimSun" w:hint="eastAsia"/>
                <w:lang w:eastAsia="zh-CN"/>
              </w:rPr>
              <w:t>教师如能呈交认可的证明文件，即可依照随附适用于资助学校男性教师侍产假的规则，</w:t>
            </w:r>
            <w:r w:rsidRPr="00F60249">
              <w:rPr>
                <w:rFonts w:ascii="新細明體" w:eastAsia="SimSun" w:hAnsi="Courier" w:hint="eastAsia"/>
                <w:lang w:eastAsia="zh-CN"/>
              </w:rPr>
              <w:t>获给</w:t>
            </w:r>
            <w:r w:rsidRPr="00F60249">
              <w:rPr>
                <w:rFonts w:eastAsia="SimSun" w:hint="eastAsia"/>
                <w:lang w:eastAsia="zh-CN"/>
              </w:rPr>
              <w:t>全薪</w:t>
            </w:r>
            <w:r w:rsidRPr="00F60249">
              <w:rPr>
                <w:rFonts w:ascii="新細明體" w:eastAsia="SimSun" w:hAnsi="Courier" w:hint="eastAsia"/>
                <w:lang w:eastAsia="zh-CN"/>
              </w:rPr>
              <w:t>或无薪</w:t>
            </w:r>
            <w:r w:rsidRPr="00F60249">
              <w:rPr>
                <w:rFonts w:eastAsia="SimSun" w:hint="eastAsia"/>
                <w:lang w:eastAsia="zh-CN"/>
              </w:rPr>
              <w:t>侍产假；或</w:t>
            </w:r>
          </w:p>
          <w:p w:rsidR="00C50DC6" w:rsidRPr="00DF0E91" w:rsidRDefault="00C50DC6" w:rsidP="00C50DC6">
            <w:pPr>
              <w:autoSpaceDE w:val="0"/>
              <w:autoSpaceDN w:val="0"/>
              <w:ind w:left="571" w:hanging="571"/>
              <w:jc w:val="both"/>
              <w:rPr>
                <w:lang w:eastAsia="zh-CN"/>
              </w:rPr>
            </w:pPr>
          </w:p>
          <w:p w:rsidR="00C50DC6" w:rsidRPr="00DF0E91" w:rsidRDefault="00F60249" w:rsidP="00C50DC6">
            <w:pPr>
              <w:autoSpaceDE w:val="0"/>
              <w:autoSpaceDN w:val="0"/>
              <w:ind w:left="571" w:hanging="571"/>
              <w:jc w:val="both"/>
              <w:rPr>
                <w:lang w:eastAsia="zh-CN"/>
              </w:rPr>
            </w:pPr>
            <w:r w:rsidRPr="00F60249">
              <w:rPr>
                <w:rFonts w:eastAsia="SimSun"/>
                <w:lang w:eastAsia="zh-CN"/>
              </w:rPr>
              <w:t>(b)</w:t>
            </w:r>
            <w:r w:rsidRPr="00DF0E91">
              <w:rPr>
                <w:lang w:eastAsia="zh-CN"/>
              </w:rPr>
              <w:tab/>
            </w:r>
            <w:r w:rsidRPr="00F60249">
              <w:rPr>
                <w:rFonts w:eastAsia="SimSun" w:hint="eastAsia"/>
                <w:lang w:eastAsia="zh-CN"/>
              </w:rPr>
              <w:t>侍产假依照《雇佣条例》</w:t>
            </w:r>
            <w:r w:rsidRPr="00F60249">
              <w:rPr>
                <w:rFonts w:ascii="新細明體" w:eastAsia="SimSun" w:hAnsi="Courier" w:hint="eastAsia"/>
                <w:lang w:eastAsia="zh-CN"/>
              </w:rPr>
              <w:t>办理</w:t>
            </w:r>
            <w:r w:rsidRPr="00F60249">
              <w:rPr>
                <w:rFonts w:eastAsia="SimSun" w:hint="eastAsia"/>
                <w:lang w:eastAsia="zh-CN"/>
              </w:rPr>
              <w:t>。</w:t>
            </w:r>
          </w:p>
          <w:p w:rsidR="00C50DC6" w:rsidRPr="00DF0E91" w:rsidRDefault="00C50DC6" w:rsidP="00DF0E91">
            <w:pPr>
              <w:autoSpaceDE w:val="0"/>
              <w:autoSpaceDN w:val="0"/>
              <w:jc w:val="both"/>
              <w:rPr>
                <w:lang w:eastAsia="zh-CN"/>
              </w:rPr>
            </w:pPr>
          </w:p>
          <w:p w:rsidR="00C50DC6" w:rsidRPr="00DF0E91" w:rsidRDefault="00C50DC6" w:rsidP="00C50DC6">
            <w:pPr>
              <w:autoSpaceDE w:val="0"/>
              <w:autoSpaceDN w:val="0"/>
              <w:ind w:left="571" w:hanging="571"/>
              <w:jc w:val="both"/>
              <w:rPr>
                <w:lang w:eastAsia="zh-CN"/>
              </w:rPr>
            </w:pPr>
          </w:p>
        </w:tc>
      </w:tr>
      <w:tr w:rsidR="00986F6A" w:rsidRPr="00DF0E91" w:rsidTr="002E4056">
        <w:tc>
          <w:tcPr>
            <w:tcW w:w="1828" w:type="dxa"/>
          </w:tcPr>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hint="eastAsia"/>
                <w:u w:val="single"/>
                <w:lang w:eastAsia="zh-CN"/>
              </w:rPr>
              <w:t>离职及通知期限</w:t>
            </w:r>
          </w:p>
        </w:tc>
        <w:tc>
          <w:tcPr>
            <w:tcW w:w="360" w:type="dxa"/>
          </w:tcPr>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r w:rsidRPr="00F60249">
              <w:rPr>
                <w:rFonts w:ascii="新細明體" w:eastAsia="SimSun" w:hAnsi="Courier" w:hint="eastAsia"/>
                <w:lang w:eastAsia="zh-CN"/>
              </w:rPr>
              <w:t>：</w:t>
            </w:r>
          </w:p>
        </w:tc>
        <w:tc>
          <w:tcPr>
            <w:tcW w:w="6840" w:type="dxa"/>
            <w:gridSpan w:val="2"/>
          </w:tcPr>
          <w:p w:rsidR="00986F6A" w:rsidRPr="00DF0E91" w:rsidRDefault="00F60249">
            <w:pPr>
              <w:autoSpaceDE w:val="0"/>
              <w:autoSpaceDN w:val="0"/>
              <w:ind w:left="571" w:right="-331" w:hanging="571"/>
              <w:rPr>
                <w:rFonts w:ascii="新細明體" w:hAnsi="Courier"/>
                <w:lang w:eastAsia="zh-CN"/>
              </w:rPr>
            </w:pPr>
            <w:r w:rsidRPr="00F60249">
              <w:rPr>
                <w:rFonts w:ascii="新細明體" w:eastAsia="SimSun" w:hAnsi="Courier" w:hint="eastAsia"/>
                <w:lang w:eastAsia="zh-CN"/>
              </w:rPr>
              <w:t>雇主或教师均可循下述方式终止聘约：</w:t>
            </w:r>
          </w:p>
          <w:p w:rsidR="00986F6A" w:rsidRPr="00DF0E91" w:rsidRDefault="00986F6A">
            <w:pPr>
              <w:autoSpaceDE w:val="0"/>
              <w:autoSpaceDN w:val="0"/>
              <w:ind w:left="571" w:hanging="571"/>
              <w:jc w:val="both"/>
              <w:rPr>
                <w:lang w:eastAsia="zh-CN"/>
              </w:rPr>
            </w:pPr>
          </w:p>
          <w:p w:rsidR="00986F6A" w:rsidRPr="00DF0E91" w:rsidRDefault="00F60249">
            <w:pPr>
              <w:autoSpaceDE w:val="0"/>
              <w:autoSpaceDN w:val="0"/>
              <w:ind w:left="571" w:hanging="571"/>
              <w:jc w:val="both"/>
              <w:rPr>
                <w:rFonts w:ascii="新細明體" w:hAnsi="Courier"/>
                <w:lang w:eastAsia="zh-CN"/>
              </w:rPr>
            </w:pPr>
            <w:r w:rsidRPr="00F60249">
              <w:rPr>
                <w:rFonts w:eastAsia="SimSun"/>
                <w:lang w:eastAsia="zh-CN"/>
              </w:rPr>
              <w:t>(a)</w:t>
            </w:r>
            <w:r w:rsidRPr="00DF0E91">
              <w:rPr>
                <w:rFonts w:ascii="新細明體" w:hAnsi="Courier"/>
                <w:lang w:eastAsia="zh-CN"/>
              </w:rPr>
              <w:tab/>
            </w:r>
            <w:r w:rsidRPr="00F60249">
              <w:rPr>
                <w:rFonts w:ascii="新細明體" w:eastAsia="SimSun" w:hAnsi="Courier" w:hint="eastAsia"/>
                <w:lang w:eastAsia="zh-CN"/>
              </w:rPr>
              <w:t>在试用期</w:t>
            </w:r>
            <w:r w:rsidRPr="00F60249">
              <w:rPr>
                <w:rFonts w:ascii="新細明體" w:eastAsia="SimSun" w:hAnsi="Courier"/>
                <w:lang w:eastAsia="zh-CN"/>
              </w:rPr>
              <w:t>(</w:t>
            </w:r>
            <w:r w:rsidRPr="00F60249">
              <w:rPr>
                <w:rFonts w:ascii="新細明體" w:eastAsia="SimSun" w:hAnsi="Courier" w:hint="eastAsia"/>
                <w:lang w:eastAsia="zh-CN"/>
              </w:rPr>
              <w:t>如有</w:t>
            </w:r>
            <w:r w:rsidRPr="00F60249">
              <w:rPr>
                <w:rFonts w:ascii="新細明體" w:eastAsia="SimSun" w:hAnsi="Courier"/>
                <w:lang w:eastAsia="zh-CN"/>
              </w:rPr>
              <w:t>)</w:t>
            </w:r>
            <w:r w:rsidRPr="00F60249">
              <w:rPr>
                <w:rFonts w:ascii="新細明體" w:eastAsia="SimSun" w:hAnsi="Courier" w:hint="eastAsia"/>
                <w:lang w:eastAsia="zh-CN"/>
              </w:rPr>
              <w:t>首个月内的任何时间，无须给予事先通知或代通知金；</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lang w:eastAsia="zh-CN"/>
              </w:rPr>
            </w:pPr>
          </w:p>
          <w:p w:rsidR="00986F6A" w:rsidRPr="00DF0E91" w:rsidRDefault="00F60249">
            <w:pPr>
              <w:autoSpaceDE w:val="0"/>
              <w:autoSpaceDN w:val="0"/>
              <w:ind w:left="571" w:hanging="571"/>
              <w:rPr>
                <w:rFonts w:ascii="新細明體" w:hAnsi="Courier"/>
                <w:lang w:eastAsia="zh-CN"/>
              </w:rPr>
            </w:pPr>
            <w:r w:rsidRPr="00F60249">
              <w:rPr>
                <w:rFonts w:eastAsia="SimSun"/>
                <w:lang w:eastAsia="zh-CN"/>
              </w:rPr>
              <w:t>(b)</w:t>
            </w:r>
            <w:r w:rsidRPr="00DF0E91">
              <w:rPr>
                <w:rFonts w:ascii="新細明體" w:hAnsi="Courier"/>
                <w:lang w:eastAsia="zh-CN"/>
              </w:rPr>
              <w:tab/>
            </w:r>
            <w:r w:rsidRPr="00F60249">
              <w:rPr>
                <w:rFonts w:ascii="新細明體" w:eastAsia="SimSun" w:hAnsi="Courier" w:hint="eastAsia"/>
                <w:lang w:eastAsia="zh-CN"/>
              </w:rPr>
              <w:t>在试用期</w:t>
            </w:r>
            <w:r w:rsidRPr="00F60249">
              <w:rPr>
                <w:rFonts w:ascii="新細明體" w:eastAsia="SimSun" w:hAnsi="Courier"/>
                <w:lang w:eastAsia="zh-CN"/>
              </w:rPr>
              <w:t>(</w:t>
            </w:r>
            <w:r w:rsidRPr="00F60249">
              <w:rPr>
                <w:rFonts w:ascii="新細明體" w:eastAsia="SimSun" w:hAnsi="Courier" w:hint="eastAsia"/>
                <w:lang w:eastAsia="zh-CN"/>
              </w:rPr>
              <w:t>如有</w:t>
            </w:r>
            <w:r w:rsidRPr="00F60249">
              <w:rPr>
                <w:rFonts w:ascii="新細明體" w:eastAsia="SimSun" w:hAnsi="Courier"/>
                <w:lang w:eastAsia="zh-CN"/>
              </w:rPr>
              <w:t>)</w:t>
            </w:r>
            <w:r w:rsidRPr="00F60249">
              <w:rPr>
                <w:rFonts w:ascii="新細明體" w:eastAsia="SimSun" w:hAnsi="Courier" w:hint="eastAsia"/>
                <w:lang w:eastAsia="zh-CN"/>
              </w:rPr>
              <w:t>的首个月后，给予对方一个月通知；</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lang w:eastAsia="zh-CN"/>
              </w:rPr>
            </w:pPr>
          </w:p>
          <w:p w:rsidR="00986F6A" w:rsidRPr="00DF0E91" w:rsidRDefault="00F60249">
            <w:pPr>
              <w:numPr>
                <w:ilvl w:val="0"/>
                <w:numId w:val="7"/>
              </w:numPr>
              <w:autoSpaceDE w:val="0"/>
              <w:autoSpaceDN w:val="0"/>
              <w:ind w:right="-331"/>
              <w:rPr>
                <w:rFonts w:ascii="新細明體" w:hAnsi="Courier"/>
                <w:lang w:eastAsia="zh-CN"/>
              </w:rPr>
            </w:pPr>
            <w:r w:rsidRPr="00F60249">
              <w:rPr>
                <w:rFonts w:ascii="新細明體" w:eastAsia="SimSun" w:hAnsi="Courier" w:hint="eastAsia"/>
                <w:lang w:eastAsia="zh-CN"/>
              </w:rPr>
              <w:t>在试用期</w:t>
            </w:r>
            <w:r w:rsidRPr="00F60249">
              <w:rPr>
                <w:rFonts w:ascii="新細明體" w:eastAsia="SimSun" w:hAnsi="Courier"/>
                <w:lang w:eastAsia="zh-CN"/>
              </w:rPr>
              <w:t>(</w:t>
            </w:r>
            <w:r w:rsidRPr="00F60249">
              <w:rPr>
                <w:rFonts w:ascii="新細明體" w:eastAsia="SimSun" w:hAnsi="Courier" w:hint="eastAsia"/>
                <w:lang w:eastAsia="zh-CN"/>
              </w:rPr>
              <w:t>如有</w:t>
            </w:r>
            <w:r w:rsidRPr="00F60249">
              <w:rPr>
                <w:rFonts w:ascii="新細明體" w:eastAsia="SimSun" w:hAnsi="Courier"/>
                <w:lang w:eastAsia="zh-CN"/>
              </w:rPr>
              <w:t>)</w:t>
            </w:r>
            <w:r w:rsidRPr="00F60249">
              <w:rPr>
                <w:rFonts w:ascii="新細明體" w:eastAsia="SimSun" w:hAnsi="Courier" w:hint="eastAsia"/>
                <w:lang w:eastAsia="zh-CN"/>
              </w:rPr>
              <w:t>后，给予对方三个月通知。</w:t>
            </w:r>
          </w:p>
          <w:p w:rsidR="00986F6A" w:rsidRPr="00DF0E91" w:rsidRDefault="00986F6A">
            <w:pPr>
              <w:autoSpaceDE w:val="0"/>
              <w:autoSpaceDN w:val="0"/>
              <w:ind w:right="-331"/>
              <w:rPr>
                <w:rFonts w:ascii="新細明體" w:hAnsi="Courier"/>
                <w:lang w:eastAsia="zh-CN"/>
              </w:rPr>
            </w:pPr>
          </w:p>
        </w:tc>
      </w:tr>
      <w:tr w:rsidR="002E4056" w:rsidRPr="00DF0E91" w:rsidTr="002E4056">
        <w:trPr>
          <w:cantSplit/>
        </w:trPr>
        <w:tc>
          <w:tcPr>
            <w:tcW w:w="1828" w:type="dxa"/>
            <w:vMerge w:val="restart"/>
          </w:tcPr>
          <w:p w:rsidR="002E4056" w:rsidRPr="00DF0E91" w:rsidRDefault="002E4056">
            <w:pPr>
              <w:autoSpaceDE w:val="0"/>
              <w:autoSpaceDN w:val="0"/>
              <w:ind w:left="2"/>
              <w:jc w:val="both"/>
              <w:rPr>
                <w:rFonts w:ascii="新細明體" w:hAnsi="Courier"/>
                <w:lang w:eastAsia="zh-CN"/>
              </w:rPr>
            </w:pPr>
          </w:p>
        </w:tc>
        <w:tc>
          <w:tcPr>
            <w:tcW w:w="360" w:type="dxa"/>
            <w:vMerge w:val="restart"/>
          </w:tcPr>
          <w:p w:rsidR="002E4056" w:rsidRPr="00DF0E91" w:rsidRDefault="002E4056">
            <w:pPr>
              <w:autoSpaceDE w:val="0"/>
              <w:autoSpaceDN w:val="0"/>
              <w:ind w:left="2"/>
              <w:jc w:val="both"/>
              <w:rPr>
                <w:rFonts w:ascii="新細明體" w:hAnsi="Courier"/>
                <w:lang w:eastAsia="zh-CN"/>
              </w:rPr>
            </w:pPr>
          </w:p>
        </w:tc>
        <w:tc>
          <w:tcPr>
            <w:tcW w:w="6840" w:type="dxa"/>
            <w:gridSpan w:val="2"/>
          </w:tcPr>
          <w:p w:rsidR="002E4056" w:rsidRPr="00DF0E91" w:rsidRDefault="00F60249">
            <w:pPr>
              <w:autoSpaceDE w:val="0"/>
              <w:autoSpaceDN w:val="0"/>
              <w:ind w:left="2"/>
              <w:jc w:val="both"/>
              <w:rPr>
                <w:rFonts w:ascii="新細明體" w:hAnsi="Courier"/>
                <w:lang w:eastAsia="zh-CN"/>
              </w:rPr>
            </w:pPr>
            <w:r w:rsidRPr="00F60249">
              <w:rPr>
                <w:rFonts w:ascii="新細明體" w:eastAsia="SimSun" w:hAnsi="Courier" w:hint="eastAsia"/>
                <w:lang w:eastAsia="zh-CN"/>
              </w:rPr>
              <w:t>根据《雇佣条例》第</w:t>
            </w:r>
            <w:r w:rsidRPr="00F60249">
              <w:rPr>
                <w:rFonts w:eastAsia="SimSun"/>
                <w:lang w:eastAsia="zh-CN"/>
              </w:rPr>
              <w:t>7(1)</w:t>
            </w:r>
            <w:r w:rsidRPr="00F60249">
              <w:rPr>
                <w:rFonts w:ascii="新細明體" w:eastAsia="SimSun" w:hAnsi="Courier" w:hint="eastAsia"/>
                <w:lang w:eastAsia="zh-CN"/>
              </w:rPr>
              <w:t>条，雇佣合约的任何一方如同意付给对方一笔款项，而款额相等于《雇佣条例》第</w:t>
            </w:r>
            <w:r w:rsidRPr="00F60249">
              <w:rPr>
                <w:rFonts w:eastAsia="SimSun"/>
                <w:lang w:eastAsia="zh-CN"/>
              </w:rPr>
              <w:t>6</w:t>
            </w:r>
            <w:r w:rsidRPr="00F60249">
              <w:rPr>
                <w:rFonts w:ascii="新細明體" w:eastAsia="SimSun" w:hAnsi="Courier" w:hint="eastAsia"/>
                <w:lang w:eastAsia="zh-CN"/>
              </w:rPr>
              <w:t>条所规定的通知期内雇员本应累算的工资额，则可无须给予通知而随时终止合约。</w:t>
            </w:r>
          </w:p>
          <w:p w:rsidR="002E4056" w:rsidRPr="00DF0E91" w:rsidRDefault="002E4056">
            <w:pPr>
              <w:autoSpaceDE w:val="0"/>
              <w:autoSpaceDN w:val="0"/>
              <w:ind w:left="2"/>
              <w:jc w:val="both"/>
              <w:rPr>
                <w:rFonts w:ascii="新細明體" w:hAnsi="Courier"/>
                <w:lang w:eastAsia="zh-CN"/>
              </w:rPr>
            </w:pPr>
          </w:p>
        </w:tc>
      </w:tr>
      <w:tr w:rsidR="002E4056" w:rsidRPr="00DF0E91" w:rsidTr="002E4056">
        <w:trPr>
          <w:cantSplit/>
        </w:trPr>
        <w:tc>
          <w:tcPr>
            <w:tcW w:w="1828" w:type="dxa"/>
            <w:vMerge/>
          </w:tcPr>
          <w:p w:rsidR="002E4056" w:rsidRPr="00DF0E91" w:rsidRDefault="002E4056">
            <w:pPr>
              <w:autoSpaceDE w:val="0"/>
              <w:autoSpaceDN w:val="0"/>
              <w:ind w:left="2"/>
              <w:jc w:val="both"/>
              <w:rPr>
                <w:rFonts w:ascii="新細明體" w:hAnsi="Courier"/>
                <w:lang w:eastAsia="zh-CN"/>
              </w:rPr>
            </w:pPr>
          </w:p>
        </w:tc>
        <w:tc>
          <w:tcPr>
            <w:tcW w:w="360" w:type="dxa"/>
            <w:vMerge/>
          </w:tcPr>
          <w:p w:rsidR="002E4056" w:rsidRPr="00DF0E91" w:rsidRDefault="002E4056">
            <w:pPr>
              <w:autoSpaceDE w:val="0"/>
              <w:autoSpaceDN w:val="0"/>
              <w:ind w:left="2"/>
              <w:jc w:val="both"/>
              <w:rPr>
                <w:rFonts w:ascii="新細明體" w:hAnsi="Courier"/>
                <w:lang w:eastAsia="zh-CN"/>
              </w:rPr>
            </w:pPr>
          </w:p>
        </w:tc>
        <w:tc>
          <w:tcPr>
            <w:tcW w:w="6840" w:type="dxa"/>
            <w:gridSpan w:val="2"/>
          </w:tcPr>
          <w:p w:rsidR="002E4056" w:rsidRPr="00DF0E91" w:rsidRDefault="00F60249">
            <w:pPr>
              <w:autoSpaceDE w:val="0"/>
              <w:autoSpaceDN w:val="0"/>
              <w:ind w:left="2"/>
              <w:jc w:val="both"/>
              <w:rPr>
                <w:rFonts w:ascii="新細明體" w:hAnsi="Courier"/>
              </w:rPr>
            </w:pPr>
            <w:r w:rsidRPr="00F60249">
              <w:rPr>
                <w:rFonts w:ascii="新細明體" w:eastAsia="SimSun" w:hAnsi="Courier"/>
                <w:lang w:eastAsia="zh-CN"/>
              </w:rPr>
              <w:t>(</w:t>
            </w:r>
            <w:r w:rsidRPr="00F60249">
              <w:rPr>
                <w:rFonts w:ascii="新細明體" w:eastAsia="SimSun" w:hAnsi="Courier" w:hint="eastAsia"/>
                <w:u w:val="single"/>
                <w:lang w:eastAsia="zh-CN"/>
              </w:rPr>
              <w:t>雇主须知</w:t>
            </w:r>
            <w:r w:rsidRPr="00F60249">
              <w:rPr>
                <w:rFonts w:ascii="新細明體" w:eastAsia="SimSun" w:hAnsi="Courier" w:hint="eastAsia"/>
                <w:lang w:eastAsia="zh-CN"/>
              </w:rPr>
              <w:t>：就这项规定而言，请参考《雇佣条例》第</w:t>
            </w:r>
            <w:r w:rsidRPr="00F60249">
              <w:rPr>
                <w:rFonts w:eastAsia="SimSun"/>
                <w:lang w:eastAsia="zh-CN"/>
              </w:rPr>
              <w:t>6</w:t>
            </w:r>
            <w:r w:rsidRPr="00F60249">
              <w:rPr>
                <w:rFonts w:ascii="新細明體" w:eastAsia="SimSun" w:hAnsi="Courier" w:hint="eastAsia"/>
                <w:lang w:eastAsia="zh-CN"/>
              </w:rPr>
              <w:t>条。</w:t>
            </w:r>
            <w:r w:rsidRPr="00F60249">
              <w:rPr>
                <w:rFonts w:ascii="新細明體" w:eastAsia="SimSun" w:hAnsi="Courier"/>
                <w:lang w:eastAsia="zh-CN"/>
              </w:rPr>
              <w:t>)</w:t>
            </w:r>
          </w:p>
        </w:tc>
      </w:tr>
      <w:tr w:rsidR="002E4056" w:rsidRPr="00DF0E91" w:rsidTr="002E4056">
        <w:tc>
          <w:tcPr>
            <w:tcW w:w="1828" w:type="dxa"/>
            <w:vMerge/>
          </w:tcPr>
          <w:p w:rsidR="002E4056" w:rsidRPr="00DF0E91" w:rsidRDefault="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tc>
        <w:tc>
          <w:tcPr>
            <w:tcW w:w="360" w:type="dxa"/>
            <w:vMerge/>
          </w:tcPr>
          <w:p w:rsidR="002E4056" w:rsidRPr="00DF0E91" w:rsidRDefault="002E40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tc>
        <w:tc>
          <w:tcPr>
            <w:tcW w:w="6840" w:type="dxa"/>
            <w:gridSpan w:val="2"/>
          </w:tcPr>
          <w:p w:rsidR="002E4056" w:rsidRPr="00DF0E91" w:rsidRDefault="002E4056">
            <w:pPr>
              <w:autoSpaceDE w:val="0"/>
              <w:autoSpaceDN w:val="0"/>
              <w:ind w:left="571" w:right="-331" w:hanging="571"/>
              <w:rPr>
                <w:rFonts w:ascii="新細明體" w:hAnsi="Courier"/>
              </w:rPr>
            </w:pPr>
          </w:p>
        </w:tc>
      </w:tr>
      <w:tr w:rsidR="00986F6A" w:rsidRPr="00DF0E91" w:rsidTr="007A2BFF">
        <w:trPr>
          <w:cantSplit/>
        </w:trPr>
        <w:tc>
          <w:tcPr>
            <w:tcW w:w="1828" w:type="dxa"/>
            <w:vMerge w:val="restart"/>
          </w:tcPr>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lang w:eastAsia="zh-CN"/>
              </w:rPr>
            </w:pPr>
            <w:r w:rsidRPr="00F60249">
              <w:rPr>
                <w:rFonts w:ascii="新細明體" w:eastAsia="SimSun" w:hAnsi="Courier" w:hint="eastAsia"/>
                <w:u w:val="single"/>
                <w:lang w:eastAsia="zh-CN"/>
              </w:rPr>
              <w:lastRenderedPageBreak/>
              <w:t>就职或离职时</w:t>
            </w:r>
          </w:p>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lang w:eastAsia="zh-CN"/>
              </w:rPr>
            </w:pPr>
            <w:r w:rsidRPr="00F60249">
              <w:rPr>
                <w:rFonts w:ascii="新細明體" w:eastAsia="SimSun" w:hAnsi="Courier" w:hint="eastAsia"/>
                <w:u w:val="single"/>
                <w:lang w:eastAsia="zh-CN"/>
              </w:rPr>
              <w:t>支薪办法</w:t>
            </w:r>
          </w:p>
        </w:tc>
        <w:tc>
          <w:tcPr>
            <w:tcW w:w="360" w:type="dxa"/>
          </w:tcPr>
          <w:p w:rsidR="00986F6A" w:rsidRPr="00DF0E91" w:rsidRDefault="00F60249">
            <w:pPr>
              <w:autoSpaceDE w:val="0"/>
              <w:autoSpaceDN w:val="0"/>
              <w:rPr>
                <w:rFonts w:ascii="新細明體" w:hAnsi="Courier"/>
              </w:rPr>
            </w:pPr>
            <w:r w:rsidRPr="00F60249">
              <w:rPr>
                <w:rFonts w:ascii="新細明體" w:eastAsia="SimSun" w:hAnsi="Courier" w:hint="eastAsia"/>
                <w:lang w:eastAsia="zh-CN"/>
              </w:rPr>
              <w:t>：</w:t>
            </w:r>
          </w:p>
        </w:tc>
        <w:tc>
          <w:tcPr>
            <w:tcW w:w="6840" w:type="dxa"/>
            <w:gridSpan w:val="2"/>
          </w:tcPr>
          <w:p w:rsidR="00986F6A" w:rsidRPr="00DF0E91" w:rsidRDefault="00F60249" w:rsidP="00F3234F">
            <w:pPr>
              <w:autoSpaceDE w:val="0"/>
              <w:autoSpaceDN w:val="0"/>
              <w:jc w:val="both"/>
              <w:rPr>
                <w:rFonts w:ascii="新細明體" w:hAnsi="Courier"/>
                <w:lang w:eastAsia="zh-CN"/>
              </w:rPr>
            </w:pPr>
            <w:r w:rsidRPr="00F60249">
              <w:rPr>
                <w:rFonts w:ascii="新細明體" w:eastAsia="SimSun" w:hAnsi="Courier" w:hint="eastAsia"/>
                <w:lang w:eastAsia="zh-CN"/>
              </w:rPr>
              <w:t>除下述情形外，薪金应由到任执行职务第一天开始计算至执行职务最后一天为止。</w:t>
            </w:r>
          </w:p>
        </w:tc>
      </w:tr>
      <w:tr w:rsidR="00986F6A" w:rsidRPr="00DF0E91" w:rsidTr="00F3234F">
        <w:trPr>
          <w:cantSplit/>
          <w:trHeight w:val="70"/>
        </w:trPr>
        <w:tc>
          <w:tcPr>
            <w:tcW w:w="1828" w:type="dxa"/>
            <w:vMerge/>
          </w:tcPr>
          <w:p w:rsidR="00986F6A" w:rsidRPr="00DF0E91" w:rsidRDefault="00986F6A">
            <w:pPr>
              <w:autoSpaceDE w:val="0"/>
              <w:autoSpaceDN w:val="0"/>
              <w:rPr>
                <w:rFonts w:ascii="新細明體" w:hAnsi="Courier"/>
                <w:u w:val="single"/>
                <w:lang w:eastAsia="zh-CN"/>
              </w:rPr>
            </w:pPr>
          </w:p>
        </w:tc>
        <w:tc>
          <w:tcPr>
            <w:tcW w:w="360" w:type="dxa"/>
          </w:tcPr>
          <w:p w:rsidR="00986F6A" w:rsidRPr="00DF0E91" w:rsidRDefault="00986F6A">
            <w:pPr>
              <w:autoSpaceDE w:val="0"/>
              <w:autoSpaceDN w:val="0"/>
              <w:rPr>
                <w:rFonts w:ascii="新細明體" w:hAnsi="Courier"/>
                <w:lang w:eastAsia="zh-CN"/>
              </w:rPr>
            </w:pPr>
          </w:p>
        </w:tc>
        <w:tc>
          <w:tcPr>
            <w:tcW w:w="6840" w:type="dxa"/>
            <w:gridSpan w:val="2"/>
          </w:tcPr>
          <w:p w:rsidR="00986F6A" w:rsidRPr="00DF0E91" w:rsidRDefault="00986F6A">
            <w:pPr>
              <w:autoSpaceDE w:val="0"/>
              <w:autoSpaceDN w:val="0"/>
              <w:ind w:left="571" w:hanging="569"/>
              <w:jc w:val="both"/>
              <w:rPr>
                <w:rFonts w:ascii="新細明體" w:hAnsi="Courier"/>
                <w:lang w:eastAsia="zh-CN"/>
              </w:rPr>
            </w:pPr>
          </w:p>
        </w:tc>
      </w:tr>
      <w:tr w:rsidR="00986F6A" w:rsidRPr="00DF0E91">
        <w:trPr>
          <w:gridAfter w:val="1"/>
          <w:wAfter w:w="112" w:type="dxa"/>
          <w:cantSplit/>
        </w:trPr>
        <w:tc>
          <w:tcPr>
            <w:tcW w:w="1828" w:type="dxa"/>
          </w:tcPr>
          <w:p w:rsidR="00986F6A" w:rsidRPr="00DF0E91" w:rsidRDefault="00986F6A">
            <w:pPr>
              <w:autoSpaceDE w:val="0"/>
              <w:autoSpaceDN w:val="0"/>
              <w:rPr>
                <w:rFonts w:ascii="新細明體" w:hAnsi="Courier"/>
                <w:u w:val="single"/>
                <w:lang w:eastAsia="zh-CN"/>
              </w:rPr>
            </w:pPr>
          </w:p>
        </w:tc>
        <w:tc>
          <w:tcPr>
            <w:tcW w:w="360" w:type="dxa"/>
          </w:tcPr>
          <w:p w:rsidR="00986F6A" w:rsidRPr="00DF0E91" w:rsidRDefault="00986F6A">
            <w:pPr>
              <w:autoSpaceDE w:val="0"/>
              <w:autoSpaceDN w:val="0"/>
              <w:rPr>
                <w:rFonts w:ascii="新細明體" w:hAnsi="Courier"/>
                <w:lang w:eastAsia="zh-CN"/>
              </w:rPr>
            </w:pPr>
          </w:p>
        </w:tc>
        <w:tc>
          <w:tcPr>
            <w:tcW w:w="6728" w:type="dxa"/>
          </w:tcPr>
          <w:p w:rsidR="00986F6A" w:rsidRPr="00DF0E91" w:rsidRDefault="00F60249">
            <w:pPr>
              <w:autoSpaceDE w:val="0"/>
              <w:autoSpaceDN w:val="0"/>
              <w:jc w:val="both"/>
              <w:rPr>
                <w:rFonts w:ascii="新細明體" w:hAnsi="Courier"/>
                <w:lang w:eastAsia="zh-CN"/>
              </w:rPr>
            </w:pPr>
            <w:r w:rsidRPr="00F60249">
              <w:rPr>
                <w:rFonts w:ascii="新細明體" w:eastAsia="SimSun" w:hAnsi="Courier" w:hint="eastAsia"/>
                <w:lang w:eastAsia="zh-CN"/>
              </w:rPr>
              <w:t>教满一学年或以上的教师，离职时如已给予适当通知，于学年结束时离职者，其薪酬可计算至八月份最后一天；如在学期结束时离职者，则可计算至连接该学期后学校假期的最后一天。任教未满一学年的教师，离职时如已给予适当通知，于学期结束时离职者，其薪酬可计算至该学期结束月份最后一天，或计算至连接该学期后学校假期的最后一天，而以较早日期者为准。</w:t>
            </w:r>
          </w:p>
          <w:p w:rsidR="00986F6A" w:rsidRPr="00DF0E91" w:rsidRDefault="00986F6A">
            <w:pPr>
              <w:autoSpaceDE w:val="0"/>
              <w:autoSpaceDN w:val="0"/>
              <w:ind w:left="571" w:hanging="569"/>
              <w:jc w:val="both"/>
              <w:rPr>
                <w:rFonts w:ascii="新細明體" w:hAnsi="Courier"/>
                <w:lang w:eastAsia="zh-CN"/>
              </w:rPr>
            </w:pPr>
          </w:p>
        </w:tc>
      </w:tr>
      <w:tr w:rsidR="00986F6A" w:rsidRPr="00DF0E91">
        <w:trPr>
          <w:gridAfter w:val="1"/>
          <w:wAfter w:w="112" w:type="dxa"/>
          <w:cantSplit/>
        </w:trPr>
        <w:tc>
          <w:tcPr>
            <w:tcW w:w="1828" w:type="dxa"/>
          </w:tcPr>
          <w:p w:rsidR="00986F6A" w:rsidRPr="00DF0E91" w:rsidRDefault="00986F6A">
            <w:pPr>
              <w:autoSpaceDE w:val="0"/>
              <w:autoSpaceDN w:val="0"/>
              <w:rPr>
                <w:rFonts w:ascii="新細明體" w:hAnsi="Courier"/>
                <w:u w:val="single"/>
                <w:lang w:eastAsia="zh-CN"/>
              </w:rPr>
            </w:pPr>
          </w:p>
        </w:tc>
        <w:tc>
          <w:tcPr>
            <w:tcW w:w="360" w:type="dxa"/>
          </w:tcPr>
          <w:p w:rsidR="00986F6A" w:rsidRPr="00DF0E91" w:rsidRDefault="00986F6A">
            <w:pPr>
              <w:autoSpaceDE w:val="0"/>
              <w:autoSpaceDN w:val="0"/>
              <w:rPr>
                <w:rFonts w:ascii="新細明體" w:hAnsi="Courier"/>
                <w:lang w:eastAsia="zh-CN"/>
              </w:rPr>
            </w:pPr>
          </w:p>
        </w:tc>
        <w:tc>
          <w:tcPr>
            <w:tcW w:w="6728" w:type="dxa"/>
          </w:tcPr>
          <w:p w:rsidR="00986F6A" w:rsidRPr="00DF0E91" w:rsidRDefault="00F60249">
            <w:pPr>
              <w:autoSpaceDE w:val="0"/>
              <w:autoSpaceDN w:val="0"/>
              <w:ind w:left="571" w:hanging="569"/>
              <w:jc w:val="both"/>
              <w:rPr>
                <w:rFonts w:ascii="新細明體" w:hAnsi="Courier"/>
              </w:rPr>
            </w:pPr>
            <w:r w:rsidRPr="00F60249">
              <w:rPr>
                <w:rFonts w:ascii="新細明體" w:eastAsia="SimSun" w:hAnsi="Courier"/>
                <w:lang w:eastAsia="zh-CN"/>
              </w:rPr>
              <w:t>(</w:t>
            </w:r>
            <w:r w:rsidRPr="00F60249">
              <w:rPr>
                <w:rFonts w:ascii="新細明體" w:eastAsia="SimSun" w:hAnsi="Courier" w:hint="eastAsia"/>
                <w:lang w:eastAsia="zh-CN"/>
              </w:rPr>
              <w:t>注：受聘足一学年的教师应支足</w:t>
            </w:r>
            <w:r w:rsidRPr="00F60249">
              <w:rPr>
                <w:rFonts w:ascii="新細明體" w:eastAsia="SimSun" w:hAnsi="Courier"/>
                <w:lang w:eastAsia="zh-CN"/>
              </w:rPr>
              <w:t>12</w:t>
            </w:r>
            <w:r w:rsidRPr="00F60249">
              <w:rPr>
                <w:rFonts w:ascii="新細明體" w:eastAsia="SimSun" w:hAnsi="Courier" w:hint="eastAsia"/>
                <w:lang w:eastAsia="zh-CN"/>
              </w:rPr>
              <w:t>个历月的薪酬，例如由九月至翌年八月，首尾两月计算在内。</w:t>
            </w:r>
            <w:r w:rsidRPr="00F60249">
              <w:rPr>
                <w:rFonts w:ascii="新細明體" w:eastAsia="SimSun" w:hAnsi="Courier"/>
                <w:lang w:eastAsia="zh-CN"/>
              </w:rPr>
              <w:t>)</w:t>
            </w:r>
          </w:p>
          <w:p w:rsidR="00986F6A" w:rsidRPr="00DF0E91" w:rsidRDefault="00986F6A">
            <w:pPr>
              <w:autoSpaceDE w:val="0"/>
              <w:autoSpaceDN w:val="0"/>
              <w:ind w:left="571" w:hanging="569"/>
              <w:jc w:val="both"/>
              <w:rPr>
                <w:rFonts w:ascii="新細明體" w:hAnsi="Courier"/>
              </w:rPr>
            </w:pPr>
          </w:p>
        </w:tc>
      </w:tr>
      <w:tr w:rsidR="005D539C" w:rsidRPr="00DF0E91">
        <w:trPr>
          <w:gridAfter w:val="1"/>
          <w:wAfter w:w="112" w:type="dxa"/>
          <w:cantSplit/>
        </w:trPr>
        <w:tc>
          <w:tcPr>
            <w:tcW w:w="1828" w:type="dxa"/>
          </w:tcPr>
          <w:p w:rsidR="005D539C" w:rsidRPr="00DF0E91" w:rsidRDefault="00F60249" w:rsidP="00DD30FD">
            <w:pPr>
              <w:autoSpaceDE w:val="0"/>
              <w:autoSpaceDN w:val="0"/>
              <w:rPr>
                <w:rFonts w:ascii="新細明體" w:hAnsi="Courier"/>
                <w:u w:val="single"/>
              </w:rPr>
            </w:pPr>
            <w:r w:rsidRPr="00F60249">
              <w:rPr>
                <w:rFonts w:ascii="新細明體" w:eastAsia="SimSun" w:hAnsi="Courier" w:hint="eastAsia"/>
                <w:u w:val="single"/>
                <w:lang w:eastAsia="zh-CN"/>
              </w:rPr>
              <w:t>申报资料</w:t>
            </w:r>
          </w:p>
        </w:tc>
        <w:tc>
          <w:tcPr>
            <w:tcW w:w="360" w:type="dxa"/>
          </w:tcPr>
          <w:p w:rsidR="005D539C" w:rsidRPr="00DF0E91" w:rsidRDefault="00F60249" w:rsidP="00DD30FD">
            <w:pPr>
              <w:autoSpaceDE w:val="0"/>
              <w:autoSpaceDN w:val="0"/>
              <w:rPr>
                <w:rFonts w:ascii="新細明體" w:hAnsi="Courier"/>
              </w:rPr>
            </w:pPr>
            <w:r w:rsidRPr="00F60249">
              <w:rPr>
                <w:rFonts w:ascii="新細明體" w:eastAsia="SimSun" w:hAnsi="Courier" w:hint="eastAsia"/>
                <w:lang w:eastAsia="zh-CN"/>
              </w:rPr>
              <w:t>：</w:t>
            </w:r>
          </w:p>
        </w:tc>
        <w:tc>
          <w:tcPr>
            <w:tcW w:w="6728" w:type="dxa"/>
          </w:tcPr>
          <w:p w:rsidR="005D539C" w:rsidRPr="00DF0E91" w:rsidRDefault="00F60249" w:rsidP="00DD30FD">
            <w:pPr>
              <w:autoSpaceDE w:val="0"/>
              <w:autoSpaceDN w:val="0"/>
              <w:jc w:val="both"/>
              <w:rPr>
                <w:rFonts w:ascii="新細明體" w:hAnsi="Courier"/>
                <w:lang w:eastAsia="zh-HK"/>
              </w:rPr>
            </w:pPr>
            <w:r w:rsidRPr="00F60249">
              <w:rPr>
                <w:rFonts w:ascii="新細明體" w:eastAsia="SimSun" w:hAnsi="Courier" w:hint="eastAsia"/>
                <w:lang w:eastAsia="zh-CN"/>
              </w:rPr>
              <w:t>教师如涉及任何在进行中的刑事诉讼程序或调查，包括但不限于被警方逮捕或拘捕，或成为另一学校或教育局调查专业失德个案的对象，必须实时向学校报告。学校可按事件的性质于刑事诉讼或调查进行期间适当调配有关教师的工作；如事件性质严重者，可按《雇佣条例》和《资助则例》相关条文的规定，考虑暂停该教师的日常职务。如确定教师故意虚报资料</w:t>
            </w:r>
            <w:r w:rsidRPr="00F60249">
              <w:rPr>
                <w:rFonts w:ascii="新細明體" w:eastAsia="SimSun" w:hAnsi="Courier"/>
                <w:lang w:eastAsia="zh-CN"/>
              </w:rPr>
              <w:t>/</w:t>
            </w:r>
            <w:r w:rsidRPr="00F60249">
              <w:rPr>
                <w:rFonts w:ascii="新細明體" w:eastAsia="SimSun" w:hAnsi="Courier" w:hint="eastAsia"/>
                <w:lang w:eastAsia="zh-CN"/>
              </w:rPr>
              <w:t>隐瞒重要事实，校方将对他</w:t>
            </w:r>
            <w:r w:rsidRPr="00F60249">
              <w:rPr>
                <w:rFonts w:ascii="新細明體" w:eastAsia="SimSun" w:hAnsi="Courier"/>
                <w:lang w:eastAsia="zh-CN"/>
              </w:rPr>
              <w:t>/</w:t>
            </w:r>
            <w:r w:rsidRPr="00F60249">
              <w:rPr>
                <w:rFonts w:ascii="新細明體" w:eastAsia="SimSun" w:hAnsi="Courier" w:hint="eastAsia"/>
                <w:lang w:eastAsia="zh-CN"/>
              </w:rPr>
              <w:t>她施以纪律处分。</w:t>
            </w:r>
          </w:p>
          <w:p w:rsidR="005D539C" w:rsidRPr="00DF0E91" w:rsidRDefault="005D539C" w:rsidP="00DD30FD">
            <w:pPr>
              <w:autoSpaceDE w:val="0"/>
              <w:autoSpaceDN w:val="0"/>
              <w:jc w:val="both"/>
              <w:rPr>
                <w:rFonts w:ascii="新細明體" w:hAnsi="Courier"/>
                <w:lang w:eastAsia="zh-CN"/>
              </w:rPr>
            </w:pPr>
          </w:p>
        </w:tc>
      </w:tr>
      <w:tr w:rsidR="005D539C" w:rsidRPr="00DF0E91">
        <w:trPr>
          <w:gridAfter w:val="1"/>
          <w:wAfter w:w="112" w:type="dxa"/>
          <w:cantSplit/>
          <w:trHeight w:val="460"/>
        </w:trPr>
        <w:tc>
          <w:tcPr>
            <w:tcW w:w="1828" w:type="dxa"/>
            <w:vMerge w:val="restart"/>
          </w:tcPr>
          <w:p w:rsidR="005D539C" w:rsidRPr="00DF0E91" w:rsidRDefault="00F60249">
            <w:pPr>
              <w:autoSpaceDE w:val="0"/>
              <w:autoSpaceDN w:val="0"/>
              <w:rPr>
                <w:rFonts w:ascii="新細明體" w:hAnsi="Courier"/>
                <w:u w:val="single"/>
              </w:rPr>
            </w:pPr>
            <w:r w:rsidRPr="00F60249">
              <w:rPr>
                <w:rFonts w:ascii="新細明體" w:eastAsia="SimSun" w:hAnsi="Courier" w:hint="eastAsia"/>
                <w:u w:val="single"/>
                <w:lang w:eastAsia="zh-CN"/>
              </w:rPr>
              <w:t>其他条件</w:t>
            </w:r>
          </w:p>
          <w:p w:rsidR="005D539C" w:rsidRPr="00DF0E91" w:rsidRDefault="00F60249">
            <w:pPr>
              <w:autoSpaceDE w:val="0"/>
              <w:autoSpaceDN w:val="0"/>
              <w:jc w:val="both"/>
              <w:rPr>
                <w:rFonts w:ascii="新細明體" w:hAnsi="Courier"/>
                <w:u w:val="single"/>
              </w:rPr>
            </w:pPr>
            <w:r w:rsidRPr="00F60249">
              <w:rPr>
                <w:rFonts w:ascii="新細明體" w:eastAsia="SimSun" w:hAnsi="Courier"/>
                <w:lang w:eastAsia="zh-CN"/>
              </w:rPr>
              <w:t>(</w:t>
            </w:r>
            <w:r w:rsidRPr="00F60249">
              <w:rPr>
                <w:rFonts w:ascii="新細明體" w:eastAsia="SimSun" w:hAnsi="Courier" w:hint="eastAsia"/>
                <w:lang w:eastAsia="zh-CN"/>
              </w:rPr>
              <w:t>其他条件如教师注册资格、教师语文能力要求、校长资格认证等可附列在此，但以不抵触《教育条例》、《雇佣条例》、上述条例的附属法例及教育局局长不时发出的指示为限。</w:t>
            </w:r>
            <w:r w:rsidRPr="00F60249">
              <w:rPr>
                <w:rFonts w:ascii="新細明體" w:eastAsia="SimSun" w:hAnsi="Courier"/>
                <w:lang w:eastAsia="zh-CN"/>
              </w:rPr>
              <w:t>)</w:t>
            </w:r>
          </w:p>
        </w:tc>
        <w:tc>
          <w:tcPr>
            <w:tcW w:w="360" w:type="dxa"/>
            <w:vMerge w:val="restart"/>
          </w:tcPr>
          <w:p w:rsidR="005D539C" w:rsidRPr="00DF0E91" w:rsidRDefault="00F60249">
            <w:pPr>
              <w:autoSpaceDE w:val="0"/>
              <w:autoSpaceDN w:val="0"/>
              <w:rPr>
                <w:rFonts w:ascii="新細明體" w:hAnsi="Courier"/>
              </w:rPr>
            </w:pPr>
            <w:r w:rsidRPr="00F60249">
              <w:rPr>
                <w:rFonts w:ascii="新細明體" w:eastAsia="SimSun" w:hAnsi="Courier" w:hint="eastAsia"/>
                <w:lang w:eastAsia="zh-CN"/>
              </w:rPr>
              <w:t>：</w:t>
            </w:r>
          </w:p>
        </w:tc>
        <w:tc>
          <w:tcPr>
            <w:tcW w:w="6728" w:type="dxa"/>
            <w:tcBorders>
              <w:bottom w:val="single" w:sz="4" w:space="0" w:color="auto"/>
            </w:tcBorders>
          </w:tcPr>
          <w:p w:rsidR="005D539C" w:rsidRPr="00DF0E91" w:rsidRDefault="005D539C">
            <w:pPr>
              <w:autoSpaceDE w:val="0"/>
              <w:autoSpaceDN w:val="0"/>
              <w:jc w:val="both"/>
              <w:rPr>
                <w:rFonts w:ascii="新細明體" w:hAnsi="Courier"/>
              </w:rPr>
            </w:pPr>
          </w:p>
        </w:tc>
      </w:tr>
      <w:tr w:rsidR="005D539C" w:rsidRPr="00DF0E91">
        <w:trPr>
          <w:gridAfter w:val="1"/>
          <w:wAfter w:w="112" w:type="dxa"/>
          <w:cantSplit/>
          <w:trHeight w:val="460"/>
        </w:trPr>
        <w:tc>
          <w:tcPr>
            <w:tcW w:w="1828" w:type="dxa"/>
            <w:vMerge/>
          </w:tcPr>
          <w:p w:rsidR="005D539C" w:rsidRPr="00DF0E91" w:rsidRDefault="005D539C">
            <w:pPr>
              <w:autoSpaceDE w:val="0"/>
              <w:autoSpaceDN w:val="0"/>
              <w:rPr>
                <w:rFonts w:ascii="新細明體" w:hAnsi="Courier"/>
                <w:u w:val="single"/>
              </w:rPr>
            </w:pPr>
          </w:p>
        </w:tc>
        <w:tc>
          <w:tcPr>
            <w:tcW w:w="360" w:type="dxa"/>
            <w:vMerge/>
          </w:tcPr>
          <w:p w:rsidR="005D539C" w:rsidRPr="00DF0E91" w:rsidRDefault="005D539C">
            <w:pPr>
              <w:autoSpaceDE w:val="0"/>
              <w:autoSpaceDN w:val="0"/>
              <w:rPr>
                <w:rFonts w:ascii="新細明體" w:hAnsi="Courier"/>
              </w:rPr>
            </w:pPr>
          </w:p>
        </w:tc>
        <w:tc>
          <w:tcPr>
            <w:tcW w:w="6728" w:type="dxa"/>
            <w:tcBorders>
              <w:top w:val="single" w:sz="4" w:space="0" w:color="auto"/>
              <w:bottom w:val="single" w:sz="4" w:space="0" w:color="auto"/>
            </w:tcBorders>
          </w:tcPr>
          <w:p w:rsidR="005D539C" w:rsidRPr="00DF0E91" w:rsidRDefault="005D539C">
            <w:pPr>
              <w:autoSpaceDE w:val="0"/>
              <w:autoSpaceDN w:val="0"/>
              <w:jc w:val="both"/>
              <w:rPr>
                <w:rFonts w:ascii="新細明體" w:hAnsi="Courier"/>
              </w:rPr>
            </w:pPr>
          </w:p>
        </w:tc>
      </w:tr>
      <w:tr w:rsidR="005D539C" w:rsidRPr="00DF0E91">
        <w:trPr>
          <w:gridAfter w:val="1"/>
          <w:wAfter w:w="112" w:type="dxa"/>
          <w:cantSplit/>
          <w:trHeight w:val="460"/>
        </w:trPr>
        <w:tc>
          <w:tcPr>
            <w:tcW w:w="1828" w:type="dxa"/>
            <w:vMerge/>
          </w:tcPr>
          <w:p w:rsidR="005D539C" w:rsidRPr="00DF0E91" w:rsidRDefault="005D539C">
            <w:pPr>
              <w:autoSpaceDE w:val="0"/>
              <w:autoSpaceDN w:val="0"/>
              <w:rPr>
                <w:rFonts w:ascii="新細明體" w:hAnsi="Courier"/>
                <w:u w:val="single"/>
              </w:rPr>
            </w:pPr>
          </w:p>
        </w:tc>
        <w:tc>
          <w:tcPr>
            <w:tcW w:w="360" w:type="dxa"/>
            <w:vMerge/>
          </w:tcPr>
          <w:p w:rsidR="005D539C" w:rsidRPr="00DF0E91" w:rsidRDefault="005D539C">
            <w:pPr>
              <w:autoSpaceDE w:val="0"/>
              <w:autoSpaceDN w:val="0"/>
              <w:rPr>
                <w:rFonts w:ascii="新細明體" w:hAnsi="Courier"/>
              </w:rPr>
            </w:pPr>
          </w:p>
        </w:tc>
        <w:tc>
          <w:tcPr>
            <w:tcW w:w="6728" w:type="dxa"/>
            <w:tcBorders>
              <w:top w:val="single" w:sz="4" w:space="0" w:color="auto"/>
              <w:bottom w:val="single" w:sz="4" w:space="0" w:color="auto"/>
            </w:tcBorders>
          </w:tcPr>
          <w:p w:rsidR="005D539C" w:rsidRPr="00DF0E91" w:rsidRDefault="005D539C">
            <w:pPr>
              <w:autoSpaceDE w:val="0"/>
              <w:autoSpaceDN w:val="0"/>
              <w:jc w:val="both"/>
              <w:rPr>
                <w:rFonts w:ascii="新細明體" w:hAnsi="Courier"/>
              </w:rPr>
            </w:pPr>
          </w:p>
        </w:tc>
      </w:tr>
      <w:tr w:rsidR="005D539C" w:rsidRPr="00DF0E91">
        <w:trPr>
          <w:gridAfter w:val="1"/>
          <w:wAfter w:w="112" w:type="dxa"/>
          <w:cantSplit/>
          <w:trHeight w:val="460"/>
        </w:trPr>
        <w:tc>
          <w:tcPr>
            <w:tcW w:w="1828" w:type="dxa"/>
            <w:vMerge/>
          </w:tcPr>
          <w:p w:rsidR="005D539C" w:rsidRPr="00DF0E91" w:rsidRDefault="005D539C">
            <w:pPr>
              <w:autoSpaceDE w:val="0"/>
              <w:autoSpaceDN w:val="0"/>
              <w:rPr>
                <w:rFonts w:ascii="新細明體" w:hAnsi="Courier"/>
                <w:u w:val="single"/>
              </w:rPr>
            </w:pPr>
          </w:p>
        </w:tc>
        <w:tc>
          <w:tcPr>
            <w:tcW w:w="360" w:type="dxa"/>
            <w:vMerge/>
          </w:tcPr>
          <w:p w:rsidR="005D539C" w:rsidRPr="00DF0E91" w:rsidRDefault="005D539C">
            <w:pPr>
              <w:autoSpaceDE w:val="0"/>
              <w:autoSpaceDN w:val="0"/>
              <w:rPr>
                <w:rFonts w:ascii="新細明體" w:hAnsi="Courier"/>
              </w:rPr>
            </w:pPr>
          </w:p>
        </w:tc>
        <w:tc>
          <w:tcPr>
            <w:tcW w:w="6728" w:type="dxa"/>
            <w:tcBorders>
              <w:top w:val="single" w:sz="4" w:space="0" w:color="auto"/>
              <w:bottom w:val="single" w:sz="4" w:space="0" w:color="auto"/>
            </w:tcBorders>
          </w:tcPr>
          <w:p w:rsidR="005D539C" w:rsidRPr="00DF0E91" w:rsidRDefault="005D539C">
            <w:pPr>
              <w:autoSpaceDE w:val="0"/>
              <w:autoSpaceDN w:val="0"/>
              <w:jc w:val="both"/>
              <w:rPr>
                <w:rFonts w:ascii="新細明體" w:hAnsi="Courier"/>
              </w:rPr>
            </w:pPr>
          </w:p>
        </w:tc>
      </w:tr>
      <w:tr w:rsidR="005D539C" w:rsidRPr="00DF0E91">
        <w:trPr>
          <w:gridAfter w:val="1"/>
          <w:wAfter w:w="112" w:type="dxa"/>
          <w:cantSplit/>
          <w:trHeight w:val="460"/>
        </w:trPr>
        <w:tc>
          <w:tcPr>
            <w:tcW w:w="1828" w:type="dxa"/>
            <w:vMerge/>
          </w:tcPr>
          <w:p w:rsidR="005D539C" w:rsidRPr="00DF0E91" w:rsidRDefault="005D539C">
            <w:pPr>
              <w:autoSpaceDE w:val="0"/>
              <w:autoSpaceDN w:val="0"/>
              <w:rPr>
                <w:rFonts w:ascii="新細明體" w:hAnsi="Courier"/>
                <w:u w:val="single"/>
              </w:rPr>
            </w:pPr>
          </w:p>
        </w:tc>
        <w:tc>
          <w:tcPr>
            <w:tcW w:w="360" w:type="dxa"/>
            <w:vMerge/>
          </w:tcPr>
          <w:p w:rsidR="005D539C" w:rsidRPr="00DF0E91" w:rsidRDefault="005D539C">
            <w:pPr>
              <w:autoSpaceDE w:val="0"/>
              <w:autoSpaceDN w:val="0"/>
              <w:rPr>
                <w:rFonts w:ascii="新細明體" w:hAnsi="Courier"/>
              </w:rPr>
            </w:pPr>
          </w:p>
        </w:tc>
        <w:tc>
          <w:tcPr>
            <w:tcW w:w="6728" w:type="dxa"/>
            <w:tcBorders>
              <w:top w:val="single" w:sz="4" w:space="0" w:color="auto"/>
              <w:bottom w:val="single" w:sz="4" w:space="0" w:color="auto"/>
            </w:tcBorders>
          </w:tcPr>
          <w:p w:rsidR="005D539C" w:rsidRPr="00DF0E91" w:rsidRDefault="005D539C">
            <w:pPr>
              <w:autoSpaceDE w:val="0"/>
              <w:autoSpaceDN w:val="0"/>
              <w:jc w:val="both"/>
              <w:rPr>
                <w:rFonts w:ascii="新細明體" w:hAnsi="Courier"/>
              </w:rPr>
            </w:pPr>
          </w:p>
        </w:tc>
      </w:tr>
      <w:tr w:rsidR="005D539C" w:rsidRPr="00DF0E91">
        <w:trPr>
          <w:gridAfter w:val="1"/>
          <w:wAfter w:w="112" w:type="dxa"/>
          <w:cantSplit/>
          <w:trHeight w:val="460"/>
        </w:trPr>
        <w:tc>
          <w:tcPr>
            <w:tcW w:w="1828" w:type="dxa"/>
            <w:vMerge/>
          </w:tcPr>
          <w:p w:rsidR="005D539C" w:rsidRPr="00DF0E91" w:rsidRDefault="005D539C">
            <w:pPr>
              <w:autoSpaceDE w:val="0"/>
              <w:autoSpaceDN w:val="0"/>
              <w:rPr>
                <w:rFonts w:ascii="新細明體" w:hAnsi="Courier"/>
                <w:u w:val="single"/>
              </w:rPr>
            </w:pPr>
          </w:p>
        </w:tc>
        <w:tc>
          <w:tcPr>
            <w:tcW w:w="360" w:type="dxa"/>
            <w:vMerge/>
          </w:tcPr>
          <w:p w:rsidR="005D539C" w:rsidRPr="00DF0E91" w:rsidRDefault="005D539C">
            <w:pPr>
              <w:autoSpaceDE w:val="0"/>
              <w:autoSpaceDN w:val="0"/>
              <w:rPr>
                <w:rFonts w:ascii="新細明體" w:hAnsi="Courier"/>
              </w:rPr>
            </w:pPr>
          </w:p>
        </w:tc>
        <w:tc>
          <w:tcPr>
            <w:tcW w:w="6728" w:type="dxa"/>
            <w:tcBorders>
              <w:top w:val="single" w:sz="4" w:space="0" w:color="auto"/>
              <w:bottom w:val="single" w:sz="4" w:space="0" w:color="auto"/>
            </w:tcBorders>
          </w:tcPr>
          <w:p w:rsidR="005D539C" w:rsidRPr="00DF0E91" w:rsidRDefault="005D539C">
            <w:pPr>
              <w:autoSpaceDE w:val="0"/>
              <w:autoSpaceDN w:val="0"/>
              <w:jc w:val="both"/>
              <w:rPr>
                <w:rFonts w:ascii="新細明體" w:hAnsi="Courier"/>
              </w:rPr>
            </w:pPr>
          </w:p>
        </w:tc>
      </w:tr>
      <w:tr w:rsidR="005D539C" w:rsidRPr="00DF0E91">
        <w:trPr>
          <w:gridAfter w:val="1"/>
          <w:wAfter w:w="112" w:type="dxa"/>
          <w:cantSplit/>
          <w:trHeight w:val="307"/>
        </w:trPr>
        <w:tc>
          <w:tcPr>
            <w:tcW w:w="1828" w:type="dxa"/>
            <w:vMerge/>
          </w:tcPr>
          <w:p w:rsidR="005D539C" w:rsidRPr="00DF0E91" w:rsidRDefault="005D539C">
            <w:pPr>
              <w:autoSpaceDE w:val="0"/>
              <w:autoSpaceDN w:val="0"/>
              <w:rPr>
                <w:rFonts w:ascii="新細明體" w:hAnsi="Courier"/>
                <w:u w:val="single"/>
              </w:rPr>
            </w:pPr>
          </w:p>
        </w:tc>
        <w:tc>
          <w:tcPr>
            <w:tcW w:w="360" w:type="dxa"/>
            <w:vMerge/>
          </w:tcPr>
          <w:p w:rsidR="005D539C" w:rsidRPr="00DF0E91" w:rsidRDefault="005D539C">
            <w:pPr>
              <w:autoSpaceDE w:val="0"/>
              <w:autoSpaceDN w:val="0"/>
              <w:rPr>
                <w:rFonts w:ascii="新細明體" w:hAnsi="Courier"/>
              </w:rPr>
            </w:pPr>
          </w:p>
        </w:tc>
        <w:tc>
          <w:tcPr>
            <w:tcW w:w="6728" w:type="dxa"/>
            <w:tcBorders>
              <w:top w:val="single" w:sz="4" w:space="0" w:color="auto"/>
            </w:tcBorders>
          </w:tcPr>
          <w:p w:rsidR="005D539C" w:rsidRPr="00DF0E91" w:rsidRDefault="005D539C">
            <w:pPr>
              <w:autoSpaceDE w:val="0"/>
              <w:autoSpaceDN w:val="0"/>
              <w:jc w:val="both"/>
              <w:rPr>
                <w:rFonts w:ascii="新細明體" w:hAnsi="Courier"/>
              </w:rPr>
            </w:pPr>
          </w:p>
        </w:tc>
      </w:tr>
    </w:tbl>
    <w:p w:rsidR="006C4A34" w:rsidRPr="00DF0E91" w:rsidRDefault="006C4A34" w:rsidP="002D226C">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4"/>
          <w:szCs w:val="14"/>
        </w:rPr>
      </w:pPr>
    </w:p>
    <w:p w:rsidR="006C4A34" w:rsidRPr="00DF0E91" w:rsidRDefault="006C4A34" w:rsidP="002D226C">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4"/>
          <w:szCs w:val="14"/>
        </w:rPr>
      </w:pPr>
    </w:p>
    <w:p w:rsidR="006C4A34" w:rsidRPr="00DF0E91" w:rsidRDefault="006C4A34" w:rsidP="002D226C">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4"/>
          <w:szCs w:val="14"/>
        </w:rPr>
      </w:pPr>
    </w:p>
    <w:p w:rsidR="002D226C" w:rsidRPr="00DF0E91" w:rsidRDefault="00F60249" w:rsidP="002D226C">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rPr>
      </w:pPr>
      <w:r w:rsidRPr="00F60249">
        <w:rPr>
          <w:rFonts w:ascii="新細明體" w:eastAsia="SimSun" w:hAnsi="Courier"/>
          <w:sz w:val="14"/>
          <w:szCs w:val="14"/>
          <w:lang w:eastAsia="zh-CN"/>
        </w:rPr>
        <w:t>(2020</w:t>
      </w:r>
      <w:r w:rsidRPr="00F60249">
        <w:rPr>
          <w:rFonts w:ascii="新細明體" w:eastAsia="SimSun" w:hAnsi="Courier" w:hint="eastAsia"/>
          <w:sz w:val="14"/>
          <w:szCs w:val="14"/>
          <w:lang w:eastAsia="zh-CN"/>
        </w:rPr>
        <w:t>年</w:t>
      </w:r>
      <w:r w:rsidRPr="00F60249">
        <w:rPr>
          <w:rFonts w:ascii="新細明體" w:eastAsia="SimSun" w:hAnsi="Courier"/>
          <w:sz w:val="14"/>
          <w:szCs w:val="14"/>
          <w:lang w:eastAsia="zh-CN"/>
        </w:rPr>
        <w:t>6</w:t>
      </w:r>
      <w:r w:rsidRPr="00F60249">
        <w:rPr>
          <w:rFonts w:ascii="新細明體" w:eastAsia="SimSun" w:hAnsi="Courier" w:hint="eastAsia"/>
          <w:sz w:val="14"/>
          <w:szCs w:val="14"/>
          <w:lang w:eastAsia="zh-CN"/>
        </w:rPr>
        <w:t>月修订</w:t>
      </w:r>
      <w:r w:rsidRPr="00F60249">
        <w:rPr>
          <w:rFonts w:ascii="新細明體" w:eastAsia="SimSun" w:hAnsi="Courier"/>
          <w:sz w:val="14"/>
          <w:szCs w:val="14"/>
          <w:lang w:eastAsia="zh-CN"/>
        </w:rPr>
        <w:t>)</w:t>
      </w:r>
    </w:p>
    <w:p w:rsidR="002D226C" w:rsidRPr="00DF0E91" w:rsidRDefault="002D226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ind w:right="-329"/>
        <w:jc w:val="center"/>
        <w:rPr>
          <w:b/>
          <w:spacing w:val="40"/>
        </w:rPr>
      </w:pPr>
    </w:p>
    <w:p w:rsidR="006C4A34" w:rsidRPr="00DF0E91" w:rsidRDefault="00F60249" w:rsidP="006C4A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ind w:right="-329"/>
        <w:jc w:val="center"/>
        <w:rPr>
          <w:b/>
          <w:spacing w:val="40"/>
        </w:rPr>
      </w:pPr>
      <w:r w:rsidRPr="00F60249">
        <w:rPr>
          <w:rFonts w:eastAsia="SimSun"/>
          <w:b/>
          <w:spacing w:val="40"/>
          <w:lang w:eastAsia="zh-CN"/>
        </w:rPr>
        <w:t>******************</w:t>
      </w:r>
    </w:p>
    <w:p w:rsidR="006C4A34" w:rsidRPr="00DF0E91" w:rsidRDefault="006C4A34" w:rsidP="006C4A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ind w:right="-329"/>
        <w:jc w:val="center"/>
        <w:rPr>
          <w:rFonts w:ascii="新細明體" w:hAnsi="Courier"/>
          <w:u w:val="single"/>
        </w:rPr>
      </w:pPr>
    </w:p>
    <w:p w:rsidR="006C4A34" w:rsidRPr="00DF0E91" w:rsidRDefault="006C4A34" w:rsidP="006C4A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ind w:right="-329"/>
        <w:jc w:val="center"/>
        <w:rPr>
          <w:rFonts w:ascii="新細明體" w:hAnsi="Courier"/>
          <w:u w:val="single"/>
        </w:rPr>
      </w:pPr>
    </w:p>
    <w:p w:rsidR="00EB369F" w:rsidRPr="00DF0E91" w:rsidRDefault="00EB369F" w:rsidP="006C4A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ind w:right="-329"/>
        <w:jc w:val="center"/>
        <w:rPr>
          <w:rFonts w:ascii="新細明體" w:hAnsi="Courier"/>
          <w:u w:val="single"/>
        </w:rPr>
      </w:pPr>
    </w:p>
    <w:p w:rsidR="00986F6A" w:rsidRPr="00DF0E91" w:rsidRDefault="00F60249" w:rsidP="006C4A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ind w:right="-329"/>
        <w:jc w:val="center"/>
        <w:rPr>
          <w:rFonts w:ascii="新細明體" w:hAnsi="Courier"/>
          <w:u w:val="single"/>
        </w:rPr>
      </w:pPr>
      <w:r w:rsidRPr="00F60249">
        <w:rPr>
          <w:rFonts w:ascii="新細明體" w:eastAsia="SimSun" w:hAnsi="Courier" w:hint="eastAsia"/>
          <w:u w:val="single"/>
          <w:lang w:eastAsia="zh-CN"/>
        </w:rPr>
        <w:lastRenderedPageBreak/>
        <w:t>由教师签署</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r w:rsidRPr="00F60249">
        <w:rPr>
          <w:rFonts w:ascii="新細明體" w:eastAsia="SimSun" w:hAnsi="Courier"/>
          <w:lang w:eastAsia="zh-CN"/>
        </w:rPr>
        <w:t xml:space="preserve">   </w:t>
      </w:r>
      <w:r w:rsidRPr="00F60249">
        <w:rPr>
          <w:rFonts w:ascii="新細明體" w:eastAsia="SimSun" w:hAnsi="Courier" w:hint="eastAsia"/>
          <w:lang w:eastAsia="zh-CN"/>
        </w:rPr>
        <w:t>本人已阅读及明白上列各项条件，并同意予以遵守，立此为证。</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lang w:eastAsia="zh-CN"/>
        </w:rPr>
        <w:t xml:space="preserve">                       </w:t>
      </w:r>
      <w:r w:rsidRPr="00DF0E91">
        <w:rPr>
          <w:rFonts w:ascii="新細明體" w:hAnsi="Courier"/>
          <w:lang w:eastAsia="zh-CN"/>
        </w:rPr>
        <w:tab/>
      </w:r>
      <w:r w:rsidRPr="00DF0E91">
        <w:rPr>
          <w:rFonts w:ascii="新細明體" w:hAnsi="Courier"/>
          <w:lang w:eastAsia="zh-CN"/>
        </w:rPr>
        <w:tab/>
      </w:r>
      <w:r w:rsidRPr="00F60249">
        <w:rPr>
          <w:rFonts w:ascii="新細明體" w:eastAsia="SimSun" w:hAnsi="Courier" w:hint="eastAsia"/>
          <w:lang w:eastAsia="zh-CN"/>
        </w:rPr>
        <w:t>教师签署：</w:t>
      </w:r>
      <w:r w:rsidR="00986F6A" w:rsidRPr="00DF0E91">
        <w:rPr>
          <w:rFonts w:ascii="新細明體" w:hAnsi="Courier"/>
        </w:rPr>
        <w:t xml:space="preserve">   </w:t>
      </w:r>
      <w:r w:rsidR="00986F6A" w:rsidRPr="00DF0E91">
        <w:rPr>
          <w:rFonts w:ascii="新細明體" w:hAnsi="Courier"/>
          <w:u w:val="single"/>
        </w:rPr>
        <w:t xml:space="preserve">                      </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F60249">
        <w:rPr>
          <w:rFonts w:ascii="新細明體" w:eastAsia="SimSun" w:hAnsi="Courier"/>
          <w:lang w:eastAsia="zh-CN"/>
        </w:rPr>
        <w:t xml:space="preserve">                       </w:t>
      </w:r>
      <w:r w:rsidRPr="00DF0E91">
        <w:rPr>
          <w:rFonts w:ascii="新細明體" w:hAnsi="Courier"/>
          <w:lang w:eastAsia="zh-CN"/>
        </w:rPr>
        <w:tab/>
      </w:r>
      <w:r w:rsidRPr="00DF0E91">
        <w:rPr>
          <w:rFonts w:ascii="新細明體" w:hAnsi="Courier"/>
          <w:lang w:eastAsia="zh-CN"/>
        </w:rPr>
        <w:tab/>
      </w:r>
      <w:r w:rsidRPr="00F60249">
        <w:rPr>
          <w:rFonts w:ascii="新細明體" w:eastAsia="SimSun" w:hAnsi="Courier" w:hint="eastAsia"/>
          <w:lang w:eastAsia="zh-CN"/>
        </w:rPr>
        <w:t>姓</w:t>
      </w:r>
      <w:r w:rsidRPr="00F60249">
        <w:rPr>
          <w:rFonts w:ascii="新細明體" w:eastAsia="SimSun" w:hAnsi="Courier"/>
          <w:lang w:eastAsia="zh-CN"/>
        </w:rPr>
        <w:t xml:space="preserve">    </w:t>
      </w:r>
      <w:r w:rsidRPr="00F60249">
        <w:rPr>
          <w:rFonts w:ascii="新細明體" w:eastAsia="SimSun" w:hAnsi="Courier" w:hint="eastAsia"/>
          <w:lang w:eastAsia="zh-CN"/>
        </w:rPr>
        <w:t>名：</w:t>
      </w:r>
      <w:r w:rsidR="00986F6A" w:rsidRPr="00DF0E91">
        <w:rPr>
          <w:rFonts w:ascii="新細明體" w:hAnsi="Courier"/>
        </w:rPr>
        <w:t xml:space="preserve">   </w:t>
      </w:r>
      <w:r w:rsidR="00986F6A" w:rsidRPr="00DF0E91">
        <w:rPr>
          <w:rFonts w:ascii="新細明體" w:hAnsi="Courier"/>
          <w:u w:val="single"/>
        </w:rPr>
        <w:t xml:space="preserve">                      </w:t>
      </w:r>
    </w:p>
    <w:p w:rsidR="00986F6A" w:rsidRPr="00DF0E91"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r w:rsidRPr="00F60249">
        <w:rPr>
          <w:rFonts w:ascii="新細明體" w:eastAsia="SimSun" w:hAnsi="Courier"/>
          <w:lang w:eastAsia="zh-CN"/>
        </w:rPr>
        <w:t xml:space="preserve">                                                 (</w:t>
      </w:r>
      <w:r w:rsidRPr="00F60249">
        <w:rPr>
          <w:rFonts w:ascii="新細明體" w:eastAsia="SimSun" w:hAnsi="Courier" w:hint="eastAsia"/>
          <w:lang w:eastAsia="zh-CN"/>
        </w:rPr>
        <w:t>以正楷填写</w:t>
      </w:r>
      <w:r w:rsidRPr="00F60249">
        <w:rPr>
          <w:rFonts w:ascii="新細明體" w:eastAsia="SimSun" w:hAnsi="Courier"/>
          <w:lang w:eastAsia="zh-CN"/>
        </w:rPr>
        <w:t>)</w:t>
      </w:r>
    </w:p>
    <w:p w:rsidR="00986F6A" w:rsidRPr="00DF0E91"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p w:rsidR="00986F6A" w:rsidRDefault="00F6024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r w:rsidRPr="00DF0E91">
        <w:rPr>
          <w:rFonts w:ascii="新細明體" w:hAnsi="Courier"/>
          <w:lang w:eastAsia="zh-CN"/>
        </w:rPr>
        <w:tab/>
      </w:r>
      <w:r w:rsidRPr="00DF0E91">
        <w:rPr>
          <w:rFonts w:ascii="新細明體" w:hAnsi="Courier"/>
          <w:lang w:eastAsia="zh-CN"/>
        </w:rPr>
        <w:tab/>
      </w:r>
      <w:r w:rsidRPr="00DF0E91">
        <w:rPr>
          <w:rFonts w:ascii="新細明體" w:hAnsi="Courier"/>
          <w:lang w:eastAsia="zh-CN"/>
        </w:rPr>
        <w:tab/>
      </w:r>
      <w:r w:rsidRPr="00DF0E91">
        <w:rPr>
          <w:rFonts w:ascii="新細明體" w:hAnsi="Courier"/>
          <w:lang w:eastAsia="zh-CN"/>
        </w:rPr>
        <w:tab/>
      </w:r>
      <w:r w:rsidRPr="00F60249">
        <w:rPr>
          <w:rFonts w:ascii="新細明體" w:eastAsia="SimSun" w:hAnsi="Courier" w:hint="eastAsia"/>
          <w:lang w:eastAsia="zh-CN"/>
        </w:rPr>
        <w:t>日</w:t>
      </w:r>
      <w:r w:rsidRPr="00F60249">
        <w:rPr>
          <w:rFonts w:ascii="新細明體" w:eastAsia="SimSun" w:hAnsi="Courier"/>
          <w:lang w:eastAsia="zh-CN"/>
        </w:rPr>
        <w:t xml:space="preserve">    </w:t>
      </w:r>
      <w:r w:rsidRPr="00F60249">
        <w:rPr>
          <w:rFonts w:ascii="新細明體" w:eastAsia="SimSun" w:hAnsi="Courier" w:hint="eastAsia"/>
          <w:lang w:eastAsia="zh-CN"/>
        </w:rPr>
        <w:t>期：</w:t>
      </w:r>
      <w:r w:rsidR="00986F6A">
        <w:rPr>
          <w:rFonts w:ascii="新細明體" w:hAnsi="Courier"/>
        </w:rPr>
        <w:t xml:space="preserve">   </w:t>
      </w:r>
      <w:r w:rsidR="00986F6A">
        <w:rPr>
          <w:rFonts w:ascii="新細明體" w:hAnsi="Courier"/>
          <w:u w:val="single"/>
        </w:rPr>
        <w:t xml:space="preserve">                      </w:t>
      </w:r>
    </w:p>
    <w:p w:rsidR="00986F6A" w:rsidRDefault="00986F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sectPr w:rsidR="00986F6A">
      <w:footerReference w:type="even" r:id="rId7"/>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D8D" w:rsidRDefault="001F2D8D">
      <w:r>
        <w:separator/>
      </w:r>
    </w:p>
  </w:endnote>
  <w:endnote w:type="continuationSeparator" w:id="0">
    <w:p w:rsidR="001F2D8D" w:rsidRDefault="001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MT">
    <w:panose1 w:val="020E0602030304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9C" w:rsidRDefault="005D539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539C" w:rsidRDefault="005D53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9C" w:rsidRDefault="005D539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60249">
      <w:rPr>
        <w:rStyle w:val="a6"/>
        <w:noProof/>
      </w:rPr>
      <w:t>1</w:t>
    </w:r>
    <w:r>
      <w:rPr>
        <w:rStyle w:val="a6"/>
      </w:rPr>
      <w:fldChar w:fldCharType="end"/>
    </w:r>
  </w:p>
  <w:p w:rsidR="005D539C" w:rsidRDefault="005D53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D8D" w:rsidRDefault="001F2D8D">
      <w:r>
        <w:separator/>
      </w:r>
    </w:p>
  </w:footnote>
  <w:footnote w:type="continuationSeparator" w:id="0">
    <w:p w:rsidR="001F2D8D" w:rsidRDefault="001F2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176"/>
    <w:multiLevelType w:val="hybridMultilevel"/>
    <w:tmpl w:val="FC9A4660"/>
    <w:lvl w:ilvl="0" w:tplc="8A10138E">
      <w:start w:val="1"/>
      <w:numFmt w:val="lowerLetter"/>
      <w:lvlText w:val="(%1)"/>
      <w:lvlJc w:val="left"/>
      <w:pPr>
        <w:tabs>
          <w:tab w:val="num" w:pos="936"/>
        </w:tabs>
        <w:ind w:left="936" w:hanging="936"/>
      </w:pPr>
      <w:rPr>
        <w:rFonts w:ascii="Times New Roman" w:hAnsi="Times New Roman" w:hint="default"/>
        <w:b w:val="0"/>
        <w:i w:val="0"/>
        <w:sz w:val="24"/>
        <w:szCs w:val="24"/>
      </w:rPr>
    </w:lvl>
    <w:lvl w:ilvl="1" w:tplc="6458F44C">
      <w:start w:val="1"/>
      <w:numFmt w:val="lowerLetter"/>
      <w:lvlText w:val="%2."/>
      <w:lvlJc w:val="left"/>
      <w:pPr>
        <w:tabs>
          <w:tab w:val="num" w:pos="960"/>
        </w:tabs>
        <w:ind w:left="960" w:hanging="480"/>
      </w:pPr>
      <w:rPr>
        <w:rFonts w:hint="eastAsia"/>
        <w:b w:val="0"/>
        <w:i w:val="0"/>
      </w:rPr>
    </w:lvl>
    <w:lvl w:ilvl="2" w:tplc="E7D6BAE8">
      <w:start w:val="1"/>
      <w:numFmt w:val="lowerLetter"/>
      <w:lvlText w:val="(%3)"/>
      <w:lvlJc w:val="left"/>
      <w:pPr>
        <w:tabs>
          <w:tab w:val="num" w:pos="3038"/>
        </w:tabs>
        <w:ind w:left="3038" w:hanging="936"/>
      </w:pPr>
      <w:rPr>
        <w:rFonts w:ascii="Albertus MT" w:hAnsi="Albertus MT" w:hint="default"/>
        <w:b w:val="0"/>
        <w:i w:val="0"/>
        <w:sz w:val="24"/>
        <w:szCs w:val="24"/>
      </w:rPr>
    </w:lvl>
    <w:lvl w:ilvl="3" w:tplc="04090001" w:tentative="1">
      <w:start w:val="1"/>
      <w:numFmt w:val="bullet"/>
      <w:lvlText w:val=""/>
      <w:lvlJc w:val="left"/>
      <w:pPr>
        <w:tabs>
          <w:tab w:val="num" w:pos="3062"/>
        </w:tabs>
        <w:ind w:left="3062" w:hanging="480"/>
      </w:pPr>
      <w:rPr>
        <w:rFonts w:ascii="Wingdings" w:hAnsi="Wingdings" w:hint="default"/>
      </w:rPr>
    </w:lvl>
    <w:lvl w:ilvl="4" w:tplc="04090003" w:tentative="1">
      <w:start w:val="1"/>
      <w:numFmt w:val="bullet"/>
      <w:lvlText w:val=""/>
      <w:lvlJc w:val="left"/>
      <w:pPr>
        <w:tabs>
          <w:tab w:val="num" w:pos="3542"/>
        </w:tabs>
        <w:ind w:left="3542" w:hanging="480"/>
      </w:pPr>
      <w:rPr>
        <w:rFonts w:ascii="Wingdings" w:hAnsi="Wingdings" w:hint="default"/>
      </w:rPr>
    </w:lvl>
    <w:lvl w:ilvl="5" w:tplc="04090005" w:tentative="1">
      <w:start w:val="1"/>
      <w:numFmt w:val="bullet"/>
      <w:lvlText w:val=""/>
      <w:lvlJc w:val="left"/>
      <w:pPr>
        <w:tabs>
          <w:tab w:val="num" w:pos="4022"/>
        </w:tabs>
        <w:ind w:left="4022" w:hanging="480"/>
      </w:pPr>
      <w:rPr>
        <w:rFonts w:ascii="Wingdings" w:hAnsi="Wingdings" w:hint="default"/>
      </w:rPr>
    </w:lvl>
    <w:lvl w:ilvl="6" w:tplc="04090001" w:tentative="1">
      <w:start w:val="1"/>
      <w:numFmt w:val="bullet"/>
      <w:lvlText w:val=""/>
      <w:lvlJc w:val="left"/>
      <w:pPr>
        <w:tabs>
          <w:tab w:val="num" w:pos="4502"/>
        </w:tabs>
        <w:ind w:left="4502" w:hanging="480"/>
      </w:pPr>
      <w:rPr>
        <w:rFonts w:ascii="Wingdings" w:hAnsi="Wingdings" w:hint="default"/>
      </w:rPr>
    </w:lvl>
    <w:lvl w:ilvl="7" w:tplc="04090003" w:tentative="1">
      <w:start w:val="1"/>
      <w:numFmt w:val="bullet"/>
      <w:lvlText w:val=""/>
      <w:lvlJc w:val="left"/>
      <w:pPr>
        <w:tabs>
          <w:tab w:val="num" w:pos="4982"/>
        </w:tabs>
        <w:ind w:left="4982" w:hanging="480"/>
      </w:pPr>
      <w:rPr>
        <w:rFonts w:ascii="Wingdings" w:hAnsi="Wingdings" w:hint="default"/>
      </w:rPr>
    </w:lvl>
    <w:lvl w:ilvl="8" w:tplc="04090005" w:tentative="1">
      <w:start w:val="1"/>
      <w:numFmt w:val="bullet"/>
      <w:lvlText w:val=""/>
      <w:lvlJc w:val="left"/>
      <w:pPr>
        <w:tabs>
          <w:tab w:val="num" w:pos="5462"/>
        </w:tabs>
        <w:ind w:left="5462" w:hanging="480"/>
      </w:pPr>
      <w:rPr>
        <w:rFonts w:ascii="Wingdings" w:hAnsi="Wingdings" w:hint="default"/>
      </w:rPr>
    </w:lvl>
  </w:abstractNum>
  <w:abstractNum w:abstractNumId="1" w15:restartNumberingAfterBreak="0">
    <w:nsid w:val="3EBF69A0"/>
    <w:multiLevelType w:val="hybridMultilevel"/>
    <w:tmpl w:val="9E6405E4"/>
    <w:lvl w:ilvl="0" w:tplc="A1BEA8EC">
      <w:start w:val="1"/>
      <w:numFmt w:val="lowerLetter"/>
      <w:lvlText w:val="(%1)"/>
      <w:lvlJc w:val="left"/>
      <w:pPr>
        <w:tabs>
          <w:tab w:val="num" w:pos="1320"/>
        </w:tabs>
        <w:ind w:left="1320" w:hanging="360"/>
      </w:pPr>
      <w:rPr>
        <w:rFonts w:hint="eastAsia"/>
      </w:rPr>
    </w:lvl>
    <w:lvl w:ilvl="1" w:tplc="06ECF40E" w:tentative="1">
      <w:start w:val="1"/>
      <w:numFmt w:val="lowerLetter"/>
      <w:lvlText w:val="%2."/>
      <w:lvlJc w:val="left"/>
      <w:pPr>
        <w:tabs>
          <w:tab w:val="num" w:pos="2040"/>
        </w:tabs>
        <w:ind w:left="2040" w:hanging="360"/>
      </w:pPr>
    </w:lvl>
    <w:lvl w:ilvl="2" w:tplc="5DD8984E" w:tentative="1">
      <w:start w:val="1"/>
      <w:numFmt w:val="lowerRoman"/>
      <w:lvlText w:val="%3."/>
      <w:lvlJc w:val="right"/>
      <w:pPr>
        <w:tabs>
          <w:tab w:val="num" w:pos="2760"/>
        </w:tabs>
        <w:ind w:left="2760" w:hanging="180"/>
      </w:pPr>
    </w:lvl>
    <w:lvl w:ilvl="3" w:tplc="61D489BE" w:tentative="1">
      <w:start w:val="1"/>
      <w:numFmt w:val="decimal"/>
      <w:lvlText w:val="%4."/>
      <w:lvlJc w:val="left"/>
      <w:pPr>
        <w:tabs>
          <w:tab w:val="num" w:pos="3480"/>
        </w:tabs>
        <w:ind w:left="3480" w:hanging="360"/>
      </w:pPr>
    </w:lvl>
    <w:lvl w:ilvl="4" w:tplc="BE3A5FFE" w:tentative="1">
      <w:start w:val="1"/>
      <w:numFmt w:val="lowerLetter"/>
      <w:lvlText w:val="%5."/>
      <w:lvlJc w:val="left"/>
      <w:pPr>
        <w:tabs>
          <w:tab w:val="num" w:pos="4200"/>
        </w:tabs>
        <w:ind w:left="4200" w:hanging="360"/>
      </w:pPr>
    </w:lvl>
    <w:lvl w:ilvl="5" w:tplc="301E6616" w:tentative="1">
      <w:start w:val="1"/>
      <w:numFmt w:val="lowerRoman"/>
      <w:lvlText w:val="%6."/>
      <w:lvlJc w:val="right"/>
      <w:pPr>
        <w:tabs>
          <w:tab w:val="num" w:pos="4920"/>
        </w:tabs>
        <w:ind w:left="4920" w:hanging="180"/>
      </w:pPr>
    </w:lvl>
    <w:lvl w:ilvl="6" w:tplc="C680BBD8" w:tentative="1">
      <w:start w:val="1"/>
      <w:numFmt w:val="decimal"/>
      <w:lvlText w:val="%7."/>
      <w:lvlJc w:val="left"/>
      <w:pPr>
        <w:tabs>
          <w:tab w:val="num" w:pos="5640"/>
        </w:tabs>
        <w:ind w:left="5640" w:hanging="360"/>
      </w:pPr>
    </w:lvl>
    <w:lvl w:ilvl="7" w:tplc="E6724D06" w:tentative="1">
      <w:start w:val="1"/>
      <w:numFmt w:val="lowerLetter"/>
      <w:lvlText w:val="%8."/>
      <w:lvlJc w:val="left"/>
      <w:pPr>
        <w:tabs>
          <w:tab w:val="num" w:pos="6360"/>
        </w:tabs>
        <w:ind w:left="6360" w:hanging="360"/>
      </w:pPr>
    </w:lvl>
    <w:lvl w:ilvl="8" w:tplc="373EB5CC" w:tentative="1">
      <w:start w:val="1"/>
      <w:numFmt w:val="lowerRoman"/>
      <w:lvlText w:val="%9."/>
      <w:lvlJc w:val="right"/>
      <w:pPr>
        <w:tabs>
          <w:tab w:val="num" w:pos="7080"/>
        </w:tabs>
        <w:ind w:left="7080" w:hanging="180"/>
      </w:pPr>
    </w:lvl>
  </w:abstractNum>
  <w:abstractNum w:abstractNumId="2" w15:restartNumberingAfterBreak="0">
    <w:nsid w:val="3ECE1FF3"/>
    <w:multiLevelType w:val="singleLevel"/>
    <w:tmpl w:val="BD8407A6"/>
    <w:lvl w:ilvl="0">
      <w:start w:val="4"/>
      <w:numFmt w:val="decimal"/>
      <w:lvlText w:val="%1."/>
      <w:legacy w:legacy="1" w:legacySpace="0" w:legacyIndent="425"/>
      <w:lvlJc w:val="left"/>
      <w:pPr>
        <w:ind w:left="425" w:hanging="425"/>
      </w:pPr>
    </w:lvl>
  </w:abstractNum>
  <w:abstractNum w:abstractNumId="3" w15:restartNumberingAfterBreak="0">
    <w:nsid w:val="3F567946"/>
    <w:multiLevelType w:val="multilevel"/>
    <w:tmpl w:val="FFC861F6"/>
    <w:lvl w:ilvl="0">
      <w:start w:val="2"/>
      <w:numFmt w:val="lowerRoman"/>
      <w:lvlText w:val="(%1)"/>
      <w:lvlJc w:val="left"/>
      <w:pPr>
        <w:tabs>
          <w:tab w:val="num" w:pos="720"/>
        </w:tabs>
        <w:ind w:left="720" w:hanging="720"/>
      </w:pPr>
      <w:rPr>
        <w:rFonts w:ascii="Times New Roman" w:hAnsi="Times New Roman"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439F7433"/>
    <w:multiLevelType w:val="multilevel"/>
    <w:tmpl w:val="57B669B6"/>
    <w:lvl w:ilvl="0">
      <w:start w:val="1"/>
      <w:numFmt w:val="lowerLetter"/>
      <w:lvlText w:val="(%1)"/>
      <w:lvlJc w:val="left"/>
      <w:pPr>
        <w:tabs>
          <w:tab w:val="num" w:pos="570"/>
        </w:tabs>
        <w:ind w:left="570" w:hanging="57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48B634E3"/>
    <w:multiLevelType w:val="singleLevel"/>
    <w:tmpl w:val="1D827B20"/>
    <w:lvl w:ilvl="0">
      <w:start w:val="1"/>
      <w:numFmt w:val="decimal"/>
      <w:lvlText w:val="%1."/>
      <w:lvlJc w:val="left"/>
      <w:pPr>
        <w:tabs>
          <w:tab w:val="num" w:pos="425"/>
        </w:tabs>
        <w:ind w:left="425" w:hanging="425"/>
      </w:pPr>
      <w:rPr>
        <w:rFonts w:ascii="Times New Roman" w:hAnsi="Times New Roman" w:hint="default"/>
      </w:rPr>
    </w:lvl>
  </w:abstractNum>
  <w:abstractNum w:abstractNumId="6" w15:restartNumberingAfterBreak="0">
    <w:nsid w:val="49B72768"/>
    <w:multiLevelType w:val="multilevel"/>
    <w:tmpl w:val="1D88623A"/>
    <w:lvl w:ilvl="0">
      <w:start w:val="1"/>
      <w:numFmt w:val="lowerLetter"/>
      <w:lvlText w:val="(%1)"/>
      <w:lvlJc w:val="left"/>
      <w:pPr>
        <w:tabs>
          <w:tab w:val="num" w:pos="936"/>
        </w:tabs>
        <w:ind w:left="936" w:hanging="936"/>
      </w:pPr>
      <w:rPr>
        <w:rFonts w:ascii="Albertus MT" w:hAnsi="Albertus MT" w:hint="default"/>
        <w:b w:val="0"/>
        <w:i w:val="0"/>
        <w:sz w:val="24"/>
        <w:szCs w:val="24"/>
      </w:rPr>
    </w:lvl>
    <w:lvl w:ilvl="1">
      <w:start w:val="1"/>
      <w:numFmt w:val="lowerLetter"/>
      <w:lvlText w:val="%2."/>
      <w:lvlJc w:val="left"/>
      <w:pPr>
        <w:tabs>
          <w:tab w:val="num" w:pos="960"/>
        </w:tabs>
        <w:ind w:left="960" w:hanging="480"/>
      </w:pPr>
      <w:rPr>
        <w:rFonts w:hint="eastAsia"/>
        <w:b w:val="0"/>
        <w:i w:val="0"/>
      </w:rPr>
    </w:lvl>
    <w:lvl w:ilvl="2">
      <w:start w:val="1"/>
      <w:numFmt w:val="lowerLetter"/>
      <w:lvlText w:val="(%3)"/>
      <w:lvlJc w:val="left"/>
      <w:pPr>
        <w:tabs>
          <w:tab w:val="num" w:pos="3038"/>
        </w:tabs>
        <w:ind w:left="3038" w:hanging="936"/>
      </w:pPr>
      <w:rPr>
        <w:rFonts w:ascii="Albertus MT" w:hAnsi="Albertus MT" w:hint="default"/>
        <w:b w:val="0"/>
        <w:i w:val="0"/>
        <w:sz w:val="24"/>
        <w:szCs w:val="24"/>
      </w:rPr>
    </w:lvl>
    <w:lvl w:ilvl="3">
      <w:start w:val="1"/>
      <w:numFmt w:val="bullet"/>
      <w:lvlText w:val=""/>
      <w:lvlJc w:val="left"/>
      <w:pPr>
        <w:tabs>
          <w:tab w:val="num" w:pos="3062"/>
        </w:tabs>
        <w:ind w:left="3062" w:hanging="480"/>
      </w:pPr>
      <w:rPr>
        <w:rFonts w:ascii="Wingdings" w:hAnsi="Wingdings" w:hint="default"/>
      </w:rPr>
    </w:lvl>
    <w:lvl w:ilvl="4">
      <w:start w:val="1"/>
      <w:numFmt w:val="bullet"/>
      <w:lvlText w:val=""/>
      <w:lvlJc w:val="left"/>
      <w:pPr>
        <w:tabs>
          <w:tab w:val="num" w:pos="3542"/>
        </w:tabs>
        <w:ind w:left="3542" w:hanging="480"/>
      </w:pPr>
      <w:rPr>
        <w:rFonts w:ascii="Wingdings" w:hAnsi="Wingdings" w:hint="default"/>
      </w:rPr>
    </w:lvl>
    <w:lvl w:ilvl="5">
      <w:start w:val="1"/>
      <w:numFmt w:val="bullet"/>
      <w:lvlText w:val=""/>
      <w:lvlJc w:val="left"/>
      <w:pPr>
        <w:tabs>
          <w:tab w:val="num" w:pos="4022"/>
        </w:tabs>
        <w:ind w:left="4022" w:hanging="480"/>
      </w:pPr>
      <w:rPr>
        <w:rFonts w:ascii="Wingdings" w:hAnsi="Wingdings" w:hint="default"/>
      </w:rPr>
    </w:lvl>
    <w:lvl w:ilvl="6">
      <w:start w:val="1"/>
      <w:numFmt w:val="bullet"/>
      <w:lvlText w:val=""/>
      <w:lvlJc w:val="left"/>
      <w:pPr>
        <w:tabs>
          <w:tab w:val="num" w:pos="4502"/>
        </w:tabs>
        <w:ind w:left="4502" w:hanging="480"/>
      </w:pPr>
      <w:rPr>
        <w:rFonts w:ascii="Wingdings" w:hAnsi="Wingdings" w:hint="default"/>
      </w:rPr>
    </w:lvl>
    <w:lvl w:ilvl="7">
      <w:start w:val="1"/>
      <w:numFmt w:val="bullet"/>
      <w:lvlText w:val=""/>
      <w:lvlJc w:val="left"/>
      <w:pPr>
        <w:tabs>
          <w:tab w:val="num" w:pos="4982"/>
        </w:tabs>
        <w:ind w:left="4982" w:hanging="480"/>
      </w:pPr>
      <w:rPr>
        <w:rFonts w:ascii="Wingdings" w:hAnsi="Wingdings" w:hint="default"/>
      </w:rPr>
    </w:lvl>
    <w:lvl w:ilvl="8">
      <w:start w:val="1"/>
      <w:numFmt w:val="bullet"/>
      <w:lvlText w:val=""/>
      <w:lvlJc w:val="left"/>
      <w:pPr>
        <w:tabs>
          <w:tab w:val="num" w:pos="5462"/>
        </w:tabs>
        <w:ind w:left="5462" w:hanging="480"/>
      </w:pPr>
      <w:rPr>
        <w:rFonts w:ascii="Wingdings" w:hAnsi="Wingdings" w:hint="default"/>
      </w:rPr>
    </w:lvl>
  </w:abstractNum>
  <w:abstractNum w:abstractNumId="7" w15:restartNumberingAfterBreak="0">
    <w:nsid w:val="703F736D"/>
    <w:multiLevelType w:val="multilevel"/>
    <w:tmpl w:val="10608984"/>
    <w:lvl w:ilvl="0">
      <w:start w:val="5"/>
      <w:numFmt w:val="decimal"/>
      <w:lvlText w:val="%1."/>
      <w:lvlJc w:val="left"/>
      <w:pPr>
        <w:tabs>
          <w:tab w:val="num" w:pos="480"/>
        </w:tabs>
        <w:ind w:left="480" w:hanging="480"/>
      </w:pPr>
      <w:rPr>
        <w:rFonts w:ascii="Times New Roman" w:hAnsi="Times New Roman" w:hint="default"/>
        <w:sz w:val="26"/>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78EA0615"/>
    <w:multiLevelType w:val="multilevel"/>
    <w:tmpl w:val="FE521A30"/>
    <w:lvl w:ilvl="0">
      <w:start w:val="3"/>
      <w:numFmt w:val="lowerLetter"/>
      <w:lvlText w:val="(%1)"/>
      <w:lvlJc w:val="left"/>
      <w:pPr>
        <w:tabs>
          <w:tab w:val="num" w:pos="570"/>
        </w:tabs>
        <w:ind w:left="570" w:hanging="570"/>
      </w:pPr>
      <w:rPr>
        <w:rFonts w:ascii="Times New Roman" w:hAnsi="Times New Roman"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2"/>
  </w:num>
  <w:num w:numId="4">
    <w:abstractNumId w:val="2"/>
    <w:lvlOverride w:ilvl="0">
      <w:lvl w:ilvl="0">
        <w:start w:val="1"/>
        <w:numFmt w:val="decimal"/>
        <w:lvlText w:val="%1."/>
        <w:legacy w:legacy="1" w:legacySpace="0" w:legacyIndent="425"/>
        <w:lvlJc w:val="left"/>
        <w:pPr>
          <w:ind w:left="425" w:hanging="425"/>
        </w:pPr>
      </w:lvl>
    </w:lvlOverride>
  </w:num>
  <w:num w:numId="5">
    <w:abstractNumId w:val="3"/>
  </w:num>
  <w:num w:numId="6">
    <w:abstractNumId w:val="4"/>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16"/>
    <w:rsid w:val="00005ED6"/>
    <w:rsid w:val="000572F8"/>
    <w:rsid w:val="000776AE"/>
    <w:rsid w:val="00093316"/>
    <w:rsid w:val="000B5EEF"/>
    <w:rsid w:val="000C2BC0"/>
    <w:rsid w:val="000D2374"/>
    <w:rsid w:val="00107385"/>
    <w:rsid w:val="00141B0D"/>
    <w:rsid w:val="00175CDA"/>
    <w:rsid w:val="001A1924"/>
    <w:rsid w:val="001F2D8D"/>
    <w:rsid w:val="0023535D"/>
    <w:rsid w:val="00293B85"/>
    <w:rsid w:val="002C370C"/>
    <w:rsid w:val="002D226C"/>
    <w:rsid w:val="002E4056"/>
    <w:rsid w:val="002E52C5"/>
    <w:rsid w:val="002F1613"/>
    <w:rsid w:val="00327AAA"/>
    <w:rsid w:val="0033681F"/>
    <w:rsid w:val="00364DBB"/>
    <w:rsid w:val="003B5826"/>
    <w:rsid w:val="004551D2"/>
    <w:rsid w:val="004701B7"/>
    <w:rsid w:val="004C5C75"/>
    <w:rsid w:val="004D5ECA"/>
    <w:rsid w:val="004E7B91"/>
    <w:rsid w:val="00505146"/>
    <w:rsid w:val="005120CF"/>
    <w:rsid w:val="00574489"/>
    <w:rsid w:val="005A2AB3"/>
    <w:rsid w:val="005A766C"/>
    <w:rsid w:val="005D539C"/>
    <w:rsid w:val="0060531F"/>
    <w:rsid w:val="00630DCB"/>
    <w:rsid w:val="00631B24"/>
    <w:rsid w:val="006479BA"/>
    <w:rsid w:val="006854B4"/>
    <w:rsid w:val="006C3039"/>
    <w:rsid w:val="006C4A34"/>
    <w:rsid w:val="006E20BE"/>
    <w:rsid w:val="00790D19"/>
    <w:rsid w:val="0079326C"/>
    <w:rsid w:val="007A2BFF"/>
    <w:rsid w:val="007B3EB1"/>
    <w:rsid w:val="007D1202"/>
    <w:rsid w:val="007F11B1"/>
    <w:rsid w:val="00806D6F"/>
    <w:rsid w:val="00863E31"/>
    <w:rsid w:val="008A3F92"/>
    <w:rsid w:val="008D2FB2"/>
    <w:rsid w:val="0090442F"/>
    <w:rsid w:val="00913D79"/>
    <w:rsid w:val="0093395F"/>
    <w:rsid w:val="009645AD"/>
    <w:rsid w:val="00985D5D"/>
    <w:rsid w:val="00986F6A"/>
    <w:rsid w:val="00990579"/>
    <w:rsid w:val="009E5B88"/>
    <w:rsid w:val="00A0537B"/>
    <w:rsid w:val="00A65D16"/>
    <w:rsid w:val="00AB4F2E"/>
    <w:rsid w:val="00AE5417"/>
    <w:rsid w:val="00B23FFA"/>
    <w:rsid w:val="00B607FE"/>
    <w:rsid w:val="00B63E6A"/>
    <w:rsid w:val="00B64F7B"/>
    <w:rsid w:val="00BF253D"/>
    <w:rsid w:val="00C346DE"/>
    <w:rsid w:val="00C50DC6"/>
    <w:rsid w:val="00D6770F"/>
    <w:rsid w:val="00D8378B"/>
    <w:rsid w:val="00D8413E"/>
    <w:rsid w:val="00DB0210"/>
    <w:rsid w:val="00DB6776"/>
    <w:rsid w:val="00DD30FD"/>
    <w:rsid w:val="00DF0E91"/>
    <w:rsid w:val="00E37FBF"/>
    <w:rsid w:val="00E5480E"/>
    <w:rsid w:val="00E90134"/>
    <w:rsid w:val="00E97538"/>
    <w:rsid w:val="00EB369F"/>
    <w:rsid w:val="00F14520"/>
    <w:rsid w:val="00F2336B"/>
    <w:rsid w:val="00F3234F"/>
    <w:rsid w:val="00F60249"/>
    <w:rsid w:val="00FF56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9BA17AE-73D9-4CB3-9DAF-B84468F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adjustRightInd w:val="0"/>
      <w:spacing w:line="360" w:lineRule="atLeast"/>
      <w:textAlignment w:val="baseline"/>
    </w:pPr>
    <w:rPr>
      <w:rFonts w:eastAsia="細明體"/>
      <w:kern w:val="0"/>
      <w:szCs w:val="20"/>
    </w:rPr>
  </w:style>
  <w:style w:type="character" w:styleId="a4">
    <w:name w:val="Hyperlink"/>
    <w:basedOn w:val="a0"/>
    <w:rPr>
      <w:color w:val="0000FF"/>
      <w:u w:val="singl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basedOn w:val="a0"/>
    <w:rPr>
      <w:color w:val="800080"/>
      <w:u w:val="single"/>
    </w:rPr>
  </w:style>
  <w:style w:type="paragraph" w:styleId="a8">
    <w:name w:val="Balloon Text"/>
    <w:basedOn w:val="a"/>
    <w:semiHidden/>
    <w:rsid w:val="00FF56EB"/>
    <w:rPr>
      <w:rFonts w:ascii="Arial" w:hAnsi="Arial"/>
      <w:sz w:val="18"/>
      <w:szCs w:val="18"/>
    </w:rPr>
  </w:style>
  <w:style w:type="paragraph" w:styleId="a9">
    <w:name w:val="header"/>
    <w:basedOn w:val="a"/>
    <w:link w:val="aa"/>
    <w:rsid w:val="002E52C5"/>
    <w:pPr>
      <w:tabs>
        <w:tab w:val="center" w:pos="4153"/>
        <w:tab w:val="right" w:pos="8306"/>
      </w:tabs>
      <w:snapToGrid w:val="0"/>
    </w:pPr>
    <w:rPr>
      <w:sz w:val="20"/>
      <w:szCs w:val="20"/>
    </w:rPr>
  </w:style>
  <w:style w:type="character" w:customStyle="1" w:styleId="aa">
    <w:name w:val="頁首 字元"/>
    <w:basedOn w:val="a0"/>
    <w:link w:val="a9"/>
    <w:rsid w:val="002E52C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484</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檔號︰EMB(SAS)/ADM/150/5/44(3)</vt:lpstr>
    </vt:vector>
  </TitlesOfParts>
  <Company>Education Department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檔號︰EMB(SAS)/ADM/150/5/44(3)</dc:title>
  <dc:creator>localuser</dc:creator>
  <cp:lastModifiedBy>SAD</cp:lastModifiedBy>
  <cp:revision>2</cp:revision>
  <cp:lastPrinted>2004-06-07T01:21:00Z</cp:lastPrinted>
  <dcterms:created xsi:type="dcterms:W3CDTF">2020-06-08T02:00:00Z</dcterms:created>
  <dcterms:modified xsi:type="dcterms:W3CDTF">2020-06-08T02:00:00Z</dcterms:modified>
</cp:coreProperties>
</file>